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CBB0" w14:textId="5EB095D8" w:rsidR="005D02A3" w:rsidRPr="005D02A3" w:rsidRDefault="002A44E1" w:rsidP="005D02A3">
      <w:pPr>
        <w:pStyle w:val="ListParagraph"/>
        <w:rPr>
          <w:rFonts w:asciiTheme="minorHAnsi" w:eastAsia="Times New Roman" w:hAnsiTheme="minorHAnsi" w:cstheme="minorHAnsi"/>
          <w:bCs/>
          <w:sz w:val="28"/>
          <w:szCs w:val="28"/>
        </w:rPr>
      </w:pPr>
      <w:r>
        <w:rPr>
          <w:rFonts w:asciiTheme="minorHAnsi" w:eastAsiaTheme="minorHAnsi" w:hAnsiTheme="minorHAnsi" w:cstheme="minorHAnsi"/>
          <w:noProof/>
          <w:color w:val="393939"/>
          <w:sz w:val="36"/>
          <w:szCs w:val="36"/>
        </w:rPr>
        <w:drawing>
          <wp:anchor distT="0" distB="0" distL="114300" distR="114300" simplePos="0" relativeHeight="251664384" behindDoc="0" locked="0" layoutInCell="1" allowOverlap="1" wp14:anchorId="32F7A504" wp14:editId="3771655F">
            <wp:simplePos x="0" y="0"/>
            <wp:positionH relativeFrom="margin">
              <wp:align>right</wp:align>
            </wp:positionH>
            <wp:positionV relativeFrom="paragraph">
              <wp:posOffset>-294909</wp:posOffset>
            </wp:positionV>
            <wp:extent cx="1702435" cy="110998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2435" cy="1109980"/>
                    </a:xfrm>
                    <a:prstGeom prst="rect">
                      <a:avLst/>
                    </a:prstGeom>
                  </pic:spPr>
                </pic:pic>
              </a:graphicData>
            </a:graphic>
          </wp:anchor>
        </w:drawing>
      </w:r>
    </w:p>
    <w:p w14:paraId="63A1FA42" w14:textId="3B1CE601" w:rsidR="00C8497B" w:rsidRDefault="0021592E" w:rsidP="00C8497B">
      <w:pPr>
        <w:widowControl w:val="0"/>
        <w:autoSpaceDE w:val="0"/>
        <w:autoSpaceDN w:val="0"/>
        <w:adjustRightInd w:val="0"/>
        <w:rPr>
          <w:rFonts w:asciiTheme="minorHAnsi" w:eastAsiaTheme="minorHAnsi" w:hAnsiTheme="minorHAnsi" w:cstheme="minorHAnsi"/>
          <w:color w:val="393939"/>
          <w:sz w:val="36"/>
          <w:szCs w:val="36"/>
        </w:rPr>
      </w:pPr>
      <w:r w:rsidRPr="005D02A3">
        <w:rPr>
          <w:rFonts w:asciiTheme="minorHAnsi" w:eastAsiaTheme="minorHAnsi" w:hAnsiTheme="minorHAnsi" w:cstheme="minorHAnsi"/>
          <w:noProof/>
          <w:color w:val="393939"/>
          <w:sz w:val="36"/>
          <w:szCs w:val="36"/>
        </w:rPr>
        <mc:AlternateContent>
          <mc:Choice Requires="wps">
            <w:drawing>
              <wp:anchor distT="45720" distB="45720" distL="114300" distR="114300" simplePos="0" relativeHeight="251663360" behindDoc="0" locked="0" layoutInCell="1" allowOverlap="1" wp14:anchorId="07F88FA0" wp14:editId="56D6565E">
                <wp:simplePos x="0" y="0"/>
                <wp:positionH relativeFrom="column">
                  <wp:posOffset>-438150</wp:posOffset>
                </wp:positionH>
                <wp:positionV relativeFrom="paragraph">
                  <wp:posOffset>-494983</wp:posOffset>
                </wp:positionV>
                <wp:extent cx="1080770" cy="1190625"/>
                <wp:effectExtent l="0" t="0" r="2413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0770" cy="1190625"/>
                        </a:xfrm>
                        <a:prstGeom prst="rect">
                          <a:avLst/>
                        </a:prstGeom>
                        <a:solidFill>
                          <a:srgbClr val="FFFFFF"/>
                        </a:solidFill>
                        <a:ln w="9525">
                          <a:solidFill>
                            <a:srgbClr val="000000"/>
                          </a:solidFill>
                          <a:miter lim="800000"/>
                          <a:headEnd/>
                          <a:tailEnd/>
                        </a:ln>
                      </wps:spPr>
                      <wps:txbx>
                        <w:txbxContent>
                          <w:p w14:paraId="34ACABFD" w14:textId="77777777" w:rsidR="005D02A3" w:rsidRDefault="005D02A3" w:rsidP="005D02A3">
                            <w:pPr>
                              <w:jc w:val="center"/>
                              <w:rPr>
                                <w:sz w:val="28"/>
                              </w:rPr>
                            </w:pPr>
                          </w:p>
                          <w:p w14:paraId="76020537" w14:textId="1D1473D6" w:rsidR="005D02A3" w:rsidRPr="005D02A3" w:rsidRDefault="005D02A3" w:rsidP="005D02A3">
                            <w:pPr>
                              <w:jc w:val="center"/>
                              <w:rPr>
                                <w:sz w:val="28"/>
                              </w:rPr>
                            </w:pPr>
                            <w:r w:rsidRPr="005D02A3">
                              <w:rPr>
                                <w:sz w:val="28"/>
                              </w:rPr>
                              <w:t>[INSERT HOSPITAL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88FA0" id="_x0000_t202" coordsize="21600,21600" o:spt="202" path="m,l,21600r21600,l21600,xe">
                <v:stroke joinstyle="miter"/>
                <v:path gradientshapeok="t" o:connecttype="rect"/>
              </v:shapetype>
              <v:shape id="Text Box 2" o:spid="_x0000_s1026" type="#_x0000_t202" style="position:absolute;margin-left:-34.5pt;margin-top:-39pt;width:85.1pt;height:93.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">
                <v:textbox>
                  <w:txbxContent>
                    <w:p w14:paraId="34ACABFD" w14:textId="77777777" w:rsidR="005D02A3" w:rsidRDefault="005D02A3" w:rsidP="005D02A3">
                      <w:pPr>
                        <w:jc w:val="center"/>
                        <w:rPr>
                          <w:sz w:val="28"/>
                        </w:rPr>
                      </w:pPr>
                    </w:p>
                    <w:p w14:paraId="76020537" w14:textId="1D1473D6" w:rsidR="005D02A3" w:rsidRPr="005D02A3" w:rsidRDefault="005D02A3" w:rsidP="005D02A3">
                      <w:pPr>
                        <w:jc w:val="center"/>
                        <w:rPr>
                          <w:sz w:val="28"/>
                        </w:rPr>
                      </w:pPr>
                      <w:r w:rsidRPr="005D02A3">
                        <w:rPr>
                          <w:sz w:val="28"/>
                        </w:rPr>
                        <w:t>[INSERT HOSPITAL LOGO HERE]</w:t>
                      </w:r>
                    </w:p>
                  </w:txbxContent>
                </v:textbox>
              </v:shape>
            </w:pict>
          </mc:Fallback>
        </mc:AlternateContent>
      </w:r>
    </w:p>
    <w:p w14:paraId="6137E9B0" w14:textId="77777777" w:rsidR="005D02A3" w:rsidRDefault="005D02A3" w:rsidP="00C8497B">
      <w:pPr>
        <w:widowControl w:val="0"/>
        <w:autoSpaceDE w:val="0"/>
        <w:autoSpaceDN w:val="0"/>
        <w:adjustRightInd w:val="0"/>
        <w:rPr>
          <w:rFonts w:asciiTheme="minorHAnsi" w:eastAsiaTheme="minorHAnsi" w:hAnsiTheme="minorHAnsi" w:cstheme="minorHAnsi"/>
          <w:b/>
          <w:color w:val="393939"/>
          <w:sz w:val="32"/>
          <w:szCs w:val="36"/>
        </w:rPr>
      </w:pPr>
    </w:p>
    <w:p w14:paraId="3E1EA637" w14:textId="77777777" w:rsidR="005D02A3" w:rsidRDefault="005D02A3" w:rsidP="00C8497B">
      <w:pPr>
        <w:widowControl w:val="0"/>
        <w:autoSpaceDE w:val="0"/>
        <w:autoSpaceDN w:val="0"/>
        <w:adjustRightInd w:val="0"/>
        <w:rPr>
          <w:rFonts w:asciiTheme="minorHAnsi" w:eastAsiaTheme="minorHAnsi" w:hAnsiTheme="minorHAnsi" w:cstheme="minorHAnsi"/>
          <w:b/>
          <w:color w:val="393939"/>
          <w:sz w:val="32"/>
          <w:szCs w:val="36"/>
        </w:rPr>
      </w:pPr>
    </w:p>
    <w:p w14:paraId="7B6F4713" w14:textId="77777777" w:rsidR="0021592E" w:rsidRDefault="0021592E" w:rsidP="00C8497B">
      <w:pPr>
        <w:widowControl w:val="0"/>
        <w:autoSpaceDE w:val="0"/>
        <w:autoSpaceDN w:val="0"/>
        <w:adjustRightInd w:val="0"/>
        <w:rPr>
          <w:rFonts w:asciiTheme="minorHAnsi" w:eastAsiaTheme="minorHAnsi" w:hAnsiTheme="minorHAnsi" w:cstheme="minorHAnsi"/>
          <w:b/>
          <w:color w:val="393939"/>
          <w:sz w:val="36"/>
          <w:szCs w:val="36"/>
        </w:rPr>
      </w:pPr>
    </w:p>
    <w:p w14:paraId="159AFA94" w14:textId="2D0A33BB" w:rsidR="005D02A3" w:rsidRPr="005D02A3" w:rsidRDefault="005D02A3" w:rsidP="00C8497B">
      <w:pPr>
        <w:widowControl w:val="0"/>
        <w:autoSpaceDE w:val="0"/>
        <w:autoSpaceDN w:val="0"/>
        <w:adjustRightInd w:val="0"/>
        <w:rPr>
          <w:rFonts w:asciiTheme="minorHAnsi" w:eastAsiaTheme="minorHAnsi" w:hAnsiTheme="minorHAnsi" w:cstheme="minorHAnsi"/>
          <w:b/>
          <w:color w:val="393939"/>
          <w:sz w:val="36"/>
          <w:szCs w:val="36"/>
        </w:rPr>
      </w:pPr>
      <w:r w:rsidRPr="005D02A3">
        <w:rPr>
          <w:rFonts w:asciiTheme="minorHAnsi" w:eastAsiaTheme="minorHAnsi" w:hAnsiTheme="minorHAnsi" w:cstheme="minorHAnsi"/>
          <w:b/>
          <w:color w:val="393939"/>
          <w:sz w:val="36"/>
          <w:szCs w:val="36"/>
        </w:rPr>
        <w:t>FOR IMMEDIATE RELEASE</w:t>
      </w:r>
    </w:p>
    <w:p w14:paraId="34C415B3" w14:textId="61815582" w:rsidR="005D02A3" w:rsidRDefault="005D02A3" w:rsidP="00C8497B">
      <w:pPr>
        <w:widowControl w:val="0"/>
        <w:autoSpaceDE w:val="0"/>
        <w:autoSpaceDN w:val="0"/>
        <w:adjustRightInd w:val="0"/>
        <w:rPr>
          <w:rFonts w:asciiTheme="minorHAnsi" w:eastAsiaTheme="minorHAnsi" w:hAnsiTheme="minorHAnsi" w:cstheme="minorHAnsi"/>
          <w:color w:val="393939"/>
          <w:sz w:val="36"/>
          <w:szCs w:val="36"/>
        </w:rPr>
      </w:pPr>
    </w:p>
    <w:p w14:paraId="39BA4221" w14:textId="73F2E7E8" w:rsidR="005D02A3" w:rsidRDefault="005D02A3" w:rsidP="0021592E">
      <w:pPr>
        <w:widowControl w:val="0"/>
        <w:autoSpaceDE w:val="0"/>
        <w:autoSpaceDN w:val="0"/>
        <w:adjustRightInd w:val="0"/>
        <w:rPr>
          <w:rFonts w:asciiTheme="minorHAnsi" w:eastAsiaTheme="minorHAnsi" w:hAnsiTheme="minorHAnsi" w:cstheme="minorHAnsi"/>
          <w:color w:val="393939"/>
          <w:szCs w:val="36"/>
        </w:rPr>
      </w:pPr>
      <w:r>
        <w:rPr>
          <w:rFonts w:asciiTheme="minorHAnsi" w:eastAsiaTheme="minorHAnsi" w:hAnsiTheme="minorHAnsi" w:cstheme="minorHAnsi"/>
          <w:color w:val="393939"/>
          <w:szCs w:val="36"/>
        </w:rPr>
        <w:t>Contacts:</w:t>
      </w:r>
      <w:r>
        <w:rPr>
          <w:rFonts w:asciiTheme="minorHAnsi" w:eastAsiaTheme="minorHAnsi" w:hAnsiTheme="minorHAnsi" w:cstheme="minorHAnsi"/>
          <w:color w:val="393939"/>
          <w:szCs w:val="36"/>
        </w:rPr>
        <w:tab/>
        <w:t>[ADD HOSPITAL CONTACT HERE]</w:t>
      </w:r>
      <w:r>
        <w:rPr>
          <w:rFonts w:asciiTheme="minorHAnsi" w:eastAsiaTheme="minorHAnsi" w:hAnsiTheme="minorHAnsi" w:cstheme="minorHAnsi"/>
          <w:color w:val="393939"/>
          <w:szCs w:val="36"/>
        </w:rPr>
        <w:tab/>
      </w:r>
      <w:r>
        <w:rPr>
          <w:rFonts w:asciiTheme="minorHAnsi" w:eastAsiaTheme="minorHAnsi" w:hAnsiTheme="minorHAnsi" w:cstheme="minorHAnsi"/>
          <w:color w:val="393939"/>
          <w:szCs w:val="36"/>
        </w:rPr>
        <w:tab/>
      </w:r>
      <w:r w:rsidR="0021592E">
        <w:rPr>
          <w:rFonts w:asciiTheme="minorHAnsi" w:eastAsiaTheme="minorHAnsi" w:hAnsiTheme="minorHAnsi" w:cstheme="minorHAnsi"/>
          <w:color w:val="393939"/>
          <w:szCs w:val="36"/>
        </w:rPr>
        <w:tab/>
      </w:r>
      <w:r>
        <w:rPr>
          <w:rFonts w:asciiTheme="minorHAnsi" w:eastAsiaTheme="minorHAnsi" w:hAnsiTheme="minorHAnsi" w:cstheme="minorHAnsi"/>
          <w:color w:val="393939"/>
          <w:szCs w:val="36"/>
        </w:rPr>
        <w:t>Tania Llavaneras</w:t>
      </w:r>
    </w:p>
    <w:p w14:paraId="64CDCA0C" w14:textId="48B7B7E0" w:rsidR="005D02A3" w:rsidRDefault="005D02A3" w:rsidP="00C8497B">
      <w:pPr>
        <w:widowControl w:val="0"/>
        <w:autoSpaceDE w:val="0"/>
        <w:autoSpaceDN w:val="0"/>
        <w:adjustRightInd w:val="0"/>
        <w:rPr>
          <w:rFonts w:asciiTheme="minorHAnsi" w:eastAsiaTheme="minorHAnsi" w:hAnsiTheme="minorHAnsi" w:cstheme="minorHAnsi"/>
          <w:color w:val="393939"/>
          <w:szCs w:val="36"/>
        </w:rPr>
      </w:pPr>
      <w:r>
        <w:rPr>
          <w:rFonts w:asciiTheme="minorHAnsi" w:eastAsiaTheme="minorHAnsi" w:hAnsiTheme="minorHAnsi" w:cstheme="minorHAnsi"/>
          <w:color w:val="393939"/>
          <w:szCs w:val="36"/>
        </w:rPr>
        <w:tab/>
      </w:r>
      <w:r>
        <w:rPr>
          <w:rFonts w:asciiTheme="minorHAnsi" w:eastAsiaTheme="minorHAnsi" w:hAnsiTheme="minorHAnsi" w:cstheme="minorHAnsi"/>
          <w:color w:val="393939"/>
          <w:szCs w:val="36"/>
        </w:rPr>
        <w:tab/>
        <w:t>[ADD PHONE NUMBER HERE]</w:t>
      </w:r>
      <w:r>
        <w:rPr>
          <w:rFonts w:asciiTheme="minorHAnsi" w:eastAsiaTheme="minorHAnsi" w:hAnsiTheme="minorHAnsi" w:cstheme="minorHAnsi"/>
          <w:color w:val="393939"/>
          <w:szCs w:val="36"/>
        </w:rPr>
        <w:tab/>
      </w:r>
      <w:r>
        <w:rPr>
          <w:rFonts w:asciiTheme="minorHAnsi" w:eastAsiaTheme="minorHAnsi" w:hAnsiTheme="minorHAnsi" w:cstheme="minorHAnsi"/>
          <w:color w:val="393939"/>
          <w:szCs w:val="36"/>
        </w:rPr>
        <w:tab/>
      </w:r>
      <w:r>
        <w:rPr>
          <w:rFonts w:asciiTheme="minorHAnsi" w:eastAsiaTheme="minorHAnsi" w:hAnsiTheme="minorHAnsi" w:cstheme="minorHAnsi"/>
          <w:color w:val="393939"/>
          <w:szCs w:val="36"/>
        </w:rPr>
        <w:tab/>
      </w:r>
      <w:r w:rsidR="0021592E">
        <w:rPr>
          <w:rFonts w:asciiTheme="minorHAnsi" w:eastAsiaTheme="minorHAnsi" w:hAnsiTheme="minorHAnsi" w:cstheme="minorHAnsi"/>
          <w:color w:val="393939"/>
          <w:szCs w:val="36"/>
        </w:rPr>
        <w:tab/>
      </w:r>
      <w:r>
        <w:rPr>
          <w:rFonts w:asciiTheme="minorHAnsi" w:eastAsiaTheme="minorHAnsi" w:hAnsiTheme="minorHAnsi" w:cstheme="minorHAnsi"/>
          <w:color w:val="393939"/>
          <w:szCs w:val="36"/>
        </w:rPr>
        <w:t>(213) 503-9285</w:t>
      </w:r>
    </w:p>
    <w:p w14:paraId="66AF9990" w14:textId="4B15EB4F" w:rsidR="005D02A3" w:rsidRPr="005D02A3" w:rsidRDefault="005D02A3" w:rsidP="00C8497B">
      <w:pPr>
        <w:widowControl w:val="0"/>
        <w:autoSpaceDE w:val="0"/>
        <w:autoSpaceDN w:val="0"/>
        <w:adjustRightInd w:val="0"/>
        <w:rPr>
          <w:rFonts w:asciiTheme="minorHAnsi" w:eastAsiaTheme="minorHAnsi" w:hAnsiTheme="minorHAnsi" w:cstheme="minorHAnsi"/>
          <w:color w:val="393939"/>
          <w:szCs w:val="36"/>
        </w:rPr>
      </w:pPr>
      <w:r>
        <w:rPr>
          <w:rFonts w:asciiTheme="minorHAnsi" w:eastAsiaTheme="minorHAnsi" w:hAnsiTheme="minorHAnsi" w:cstheme="minorHAnsi"/>
          <w:color w:val="393939"/>
          <w:szCs w:val="36"/>
        </w:rPr>
        <w:tab/>
      </w:r>
      <w:r>
        <w:rPr>
          <w:rFonts w:asciiTheme="minorHAnsi" w:eastAsiaTheme="minorHAnsi" w:hAnsiTheme="minorHAnsi" w:cstheme="minorHAnsi"/>
          <w:color w:val="393939"/>
          <w:szCs w:val="36"/>
        </w:rPr>
        <w:tab/>
        <w:t>[ADD EMAIL ADDRESS]</w:t>
      </w:r>
      <w:r>
        <w:rPr>
          <w:rFonts w:asciiTheme="minorHAnsi" w:eastAsiaTheme="minorHAnsi" w:hAnsiTheme="minorHAnsi" w:cstheme="minorHAnsi"/>
          <w:color w:val="393939"/>
          <w:szCs w:val="36"/>
        </w:rPr>
        <w:tab/>
      </w:r>
      <w:r>
        <w:rPr>
          <w:rFonts w:asciiTheme="minorHAnsi" w:eastAsiaTheme="minorHAnsi" w:hAnsiTheme="minorHAnsi" w:cstheme="minorHAnsi"/>
          <w:color w:val="393939"/>
          <w:szCs w:val="36"/>
        </w:rPr>
        <w:tab/>
      </w:r>
      <w:r w:rsidR="0021592E">
        <w:rPr>
          <w:rFonts w:asciiTheme="minorHAnsi" w:eastAsiaTheme="minorHAnsi" w:hAnsiTheme="minorHAnsi" w:cstheme="minorHAnsi"/>
          <w:color w:val="393939"/>
          <w:szCs w:val="36"/>
        </w:rPr>
        <w:tab/>
      </w:r>
      <w:r w:rsidR="0021592E">
        <w:rPr>
          <w:rFonts w:asciiTheme="minorHAnsi" w:eastAsiaTheme="minorHAnsi" w:hAnsiTheme="minorHAnsi" w:cstheme="minorHAnsi"/>
          <w:color w:val="393939"/>
          <w:szCs w:val="36"/>
        </w:rPr>
        <w:tab/>
      </w:r>
      <w:r>
        <w:rPr>
          <w:rFonts w:asciiTheme="minorHAnsi" w:eastAsiaTheme="minorHAnsi" w:hAnsiTheme="minorHAnsi" w:cstheme="minorHAnsi"/>
          <w:color w:val="393939"/>
          <w:szCs w:val="36"/>
        </w:rPr>
        <w:t>tllavaneras@onelegacy.com</w:t>
      </w:r>
    </w:p>
    <w:p w14:paraId="0A3770E8" w14:textId="22F114DC" w:rsidR="005D02A3" w:rsidRDefault="005D02A3" w:rsidP="00C8497B">
      <w:pPr>
        <w:widowControl w:val="0"/>
        <w:autoSpaceDE w:val="0"/>
        <w:autoSpaceDN w:val="0"/>
        <w:adjustRightInd w:val="0"/>
        <w:rPr>
          <w:rFonts w:asciiTheme="minorHAnsi" w:eastAsiaTheme="minorHAnsi" w:hAnsiTheme="minorHAnsi" w:cstheme="minorHAnsi"/>
          <w:color w:val="393939"/>
          <w:sz w:val="36"/>
          <w:szCs w:val="36"/>
        </w:rPr>
      </w:pPr>
    </w:p>
    <w:p w14:paraId="15BA09A0" w14:textId="77777777" w:rsidR="0021592E" w:rsidRPr="005D02A3" w:rsidRDefault="0021592E" w:rsidP="00C8497B">
      <w:pPr>
        <w:widowControl w:val="0"/>
        <w:autoSpaceDE w:val="0"/>
        <w:autoSpaceDN w:val="0"/>
        <w:adjustRightInd w:val="0"/>
        <w:rPr>
          <w:rFonts w:asciiTheme="minorHAnsi" w:eastAsiaTheme="minorHAnsi" w:hAnsiTheme="minorHAnsi" w:cstheme="minorHAnsi"/>
          <w:color w:val="393939"/>
          <w:sz w:val="36"/>
          <w:szCs w:val="36"/>
        </w:rPr>
      </w:pPr>
    </w:p>
    <w:p w14:paraId="285D3D61" w14:textId="5F7C87A8" w:rsidR="00905EE4" w:rsidRDefault="00224C15" w:rsidP="00905EE4">
      <w:pPr>
        <w:widowControl w:val="0"/>
        <w:autoSpaceDE w:val="0"/>
        <w:autoSpaceDN w:val="0"/>
        <w:adjustRightInd w:val="0"/>
        <w:jc w:val="center"/>
        <w:rPr>
          <w:rFonts w:asciiTheme="minorHAnsi" w:eastAsiaTheme="minorHAnsi" w:hAnsiTheme="minorHAnsi" w:cstheme="minorHAnsi"/>
          <w:b/>
          <w:color w:val="FF0000"/>
          <w:sz w:val="28"/>
          <w:szCs w:val="24"/>
          <w:u w:val="single"/>
        </w:rPr>
      </w:pPr>
      <w:r w:rsidRPr="0021592E">
        <w:rPr>
          <w:rFonts w:asciiTheme="minorHAnsi" w:eastAsiaTheme="minorHAnsi" w:hAnsiTheme="minorHAnsi" w:cstheme="minorHAnsi"/>
          <w:b/>
          <w:color w:val="FF0000"/>
          <w:sz w:val="28"/>
          <w:szCs w:val="24"/>
          <w:u w:val="single"/>
        </w:rPr>
        <w:t xml:space="preserve">(Name of hospital) </w:t>
      </w:r>
      <w:r w:rsidR="00905EE4">
        <w:rPr>
          <w:rFonts w:asciiTheme="minorHAnsi" w:eastAsiaTheme="minorHAnsi" w:hAnsiTheme="minorHAnsi" w:cstheme="minorHAnsi"/>
          <w:b/>
          <w:color w:val="FF0000"/>
          <w:sz w:val="28"/>
          <w:szCs w:val="24"/>
          <w:u w:val="single"/>
        </w:rPr>
        <w:t xml:space="preserve">Joins OneLegacy in April </w:t>
      </w:r>
    </w:p>
    <w:p w14:paraId="2F983D0D" w14:textId="010B4B25" w:rsidR="00756D52" w:rsidRPr="00905EE4" w:rsidRDefault="00905EE4" w:rsidP="00905EE4">
      <w:pPr>
        <w:widowControl w:val="0"/>
        <w:autoSpaceDE w:val="0"/>
        <w:autoSpaceDN w:val="0"/>
        <w:adjustRightInd w:val="0"/>
        <w:jc w:val="center"/>
        <w:rPr>
          <w:rFonts w:asciiTheme="minorHAnsi" w:eastAsiaTheme="minorHAnsi" w:hAnsiTheme="minorHAnsi" w:cstheme="minorHAnsi"/>
          <w:b/>
          <w:color w:val="FF0000"/>
          <w:sz w:val="28"/>
          <w:szCs w:val="24"/>
          <w:u w:val="single"/>
        </w:rPr>
      </w:pPr>
      <w:r>
        <w:rPr>
          <w:rFonts w:asciiTheme="minorHAnsi" w:eastAsiaTheme="minorHAnsi" w:hAnsiTheme="minorHAnsi" w:cstheme="minorHAnsi"/>
          <w:b/>
          <w:color w:val="FF0000"/>
          <w:sz w:val="28"/>
          <w:szCs w:val="24"/>
          <w:u w:val="single"/>
        </w:rPr>
        <w:t xml:space="preserve">to </w:t>
      </w:r>
      <w:r>
        <w:rPr>
          <w:rFonts w:asciiTheme="minorHAnsi" w:eastAsiaTheme="minorHAnsi" w:hAnsiTheme="minorHAnsi" w:cstheme="minorHAnsi"/>
          <w:b/>
          <w:color w:val="393939"/>
          <w:sz w:val="28"/>
          <w:szCs w:val="24"/>
          <w:u w:val="single"/>
        </w:rPr>
        <w:t xml:space="preserve">Honors Donors, Recipients During Donate Life </w:t>
      </w:r>
      <w:r w:rsidR="00224C15" w:rsidRPr="0021592E">
        <w:rPr>
          <w:rFonts w:asciiTheme="minorHAnsi" w:eastAsiaTheme="minorHAnsi" w:hAnsiTheme="minorHAnsi" w:cstheme="minorHAnsi"/>
          <w:b/>
          <w:color w:val="393939"/>
          <w:sz w:val="28"/>
          <w:szCs w:val="24"/>
          <w:u w:val="single"/>
        </w:rPr>
        <w:t>Month</w:t>
      </w:r>
    </w:p>
    <w:p w14:paraId="11CDF3FC" w14:textId="71309AE1" w:rsidR="00D4291C" w:rsidRDefault="00D4291C" w:rsidP="00717C77">
      <w:pPr>
        <w:widowControl w:val="0"/>
        <w:autoSpaceDE w:val="0"/>
        <w:autoSpaceDN w:val="0"/>
        <w:adjustRightInd w:val="0"/>
        <w:jc w:val="center"/>
        <w:rPr>
          <w:rFonts w:asciiTheme="minorHAnsi" w:eastAsiaTheme="minorHAnsi" w:hAnsiTheme="minorHAnsi" w:cstheme="minorHAnsi"/>
          <w:b/>
          <w:i/>
          <w:color w:val="393939"/>
          <w:szCs w:val="24"/>
        </w:rPr>
      </w:pPr>
      <w:r>
        <w:rPr>
          <w:rFonts w:asciiTheme="minorHAnsi" w:eastAsiaTheme="minorHAnsi" w:hAnsiTheme="minorHAnsi" w:cstheme="minorHAnsi"/>
          <w:b/>
          <w:i/>
          <w:color w:val="393939"/>
          <w:szCs w:val="24"/>
        </w:rPr>
        <w:t xml:space="preserve">National Celebration </w:t>
      </w:r>
      <w:r w:rsidR="00905EE4">
        <w:rPr>
          <w:rFonts w:asciiTheme="minorHAnsi" w:eastAsiaTheme="minorHAnsi" w:hAnsiTheme="minorHAnsi" w:cstheme="minorHAnsi"/>
          <w:b/>
          <w:i/>
          <w:color w:val="393939"/>
          <w:szCs w:val="24"/>
        </w:rPr>
        <w:t>Shares</w:t>
      </w:r>
      <w:r>
        <w:rPr>
          <w:rFonts w:asciiTheme="minorHAnsi" w:eastAsiaTheme="minorHAnsi" w:hAnsiTheme="minorHAnsi" w:cstheme="minorHAnsi"/>
          <w:b/>
          <w:i/>
          <w:color w:val="393939"/>
          <w:szCs w:val="24"/>
        </w:rPr>
        <w:t xml:space="preserve"> the Importance of Organ, Eye and Tissue Donation </w:t>
      </w:r>
    </w:p>
    <w:p w14:paraId="3C7668E7" w14:textId="4D857FC4" w:rsidR="00717C77" w:rsidRPr="005D02A3" w:rsidRDefault="00D4291C" w:rsidP="00717C77">
      <w:pPr>
        <w:widowControl w:val="0"/>
        <w:autoSpaceDE w:val="0"/>
        <w:autoSpaceDN w:val="0"/>
        <w:adjustRightInd w:val="0"/>
        <w:jc w:val="center"/>
        <w:rPr>
          <w:rFonts w:asciiTheme="minorHAnsi" w:eastAsiaTheme="minorHAnsi" w:hAnsiTheme="minorHAnsi" w:cstheme="minorHAnsi"/>
          <w:b/>
          <w:i/>
          <w:color w:val="393939"/>
          <w:szCs w:val="24"/>
        </w:rPr>
      </w:pPr>
      <w:r>
        <w:rPr>
          <w:rFonts w:asciiTheme="minorHAnsi" w:eastAsiaTheme="minorHAnsi" w:hAnsiTheme="minorHAnsi" w:cstheme="minorHAnsi"/>
          <w:b/>
          <w:i/>
          <w:color w:val="393939"/>
          <w:szCs w:val="24"/>
        </w:rPr>
        <w:t xml:space="preserve">and Honors </w:t>
      </w:r>
      <w:r w:rsidR="00D76A8A">
        <w:rPr>
          <w:rFonts w:asciiTheme="minorHAnsi" w:eastAsiaTheme="minorHAnsi" w:hAnsiTheme="minorHAnsi" w:cstheme="minorHAnsi"/>
          <w:b/>
          <w:i/>
          <w:color w:val="393939"/>
          <w:szCs w:val="24"/>
        </w:rPr>
        <w:t xml:space="preserve">Donors </w:t>
      </w:r>
      <w:r>
        <w:rPr>
          <w:rFonts w:asciiTheme="minorHAnsi" w:eastAsiaTheme="minorHAnsi" w:hAnsiTheme="minorHAnsi" w:cstheme="minorHAnsi"/>
          <w:b/>
          <w:i/>
          <w:color w:val="393939"/>
          <w:szCs w:val="24"/>
        </w:rPr>
        <w:t>who Gave the Gift of Life through Donation</w:t>
      </w:r>
    </w:p>
    <w:p w14:paraId="25A32D7A" w14:textId="77777777" w:rsidR="00717C77" w:rsidRPr="005D02A3" w:rsidRDefault="00717C77" w:rsidP="00756D52">
      <w:pPr>
        <w:widowControl w:val="0"/>
        <w:autoSpaceDE w:val="0"/>
        <w:autoSpaceDN w:val="0"/>
        <w:adjustRightInd w:val="0"/>
        <w:rPr>
          <w:rFonts w:asciiTheme="minorHAnsi" w:eastAsiaTheme="minorHAnsi" w:hAnsiTheme="minorHAnsi" w:cstheme="minorHAnsi"/>
          <w:color w:val="393939"/>
          <w:szCs w:val="24"/>
        </w:rPr>
      </w:pPr>
    </w:p>
    <w:p w14:paraId="2329D545" w14:textId="67FF275E" w:rsidR="00C8497B" w:rsidRPr="005D02A3" w:rsidRDefault="00CA5AD1" w:rsidP="00756D52">
      <w:pPr>
        <w:widowControl w:val="0"/>
        <w:autoSpaceDE w:val="0"/>
        <w:autoSpaceDN w:val="0"/>
        <w:adjustRightInd w:val="0"/>
        <w:rPr>
          <w:rFonts w:asciiTheme="minorHAnsi" w:eastAsiaTheme="minorHAnsi" w:hAnsiTheme="minorHAnsi" w:cstheme="minorHAnsi"/>
          <w:color w:val="393939"/>
          <w:szCs w:val="24"/>
        </w:rPr>
      </w:pPr>
      <w:r w:rsidRPr="0021592E">
        <w:rPr>
          <w:rFonts w:asciiTheme="minorHAnsi" w:eastAsiaTheme="minorHAnsi" w:hAnsiTheme="minorHAnsi" w:cstheme="minorHAnsi"/>
          <w:b/>
          <w:color w:val="393939"/>
          <w:szCs w:val="24"/>
        </w:rPr>
        <w:t xml:space="preserve">(CITY) – </w:t>
      </w:r>
      <w:proofErr w:type="gramStart"/>
      <w:r w:rsidR="00D4291C">
        <w:rPr>
          <w:rFonts w:asciiTheme="minorHAnsi" w:eastAsiaTheme="minorHAnsi" w:hAnsiTheme="minorHAnsi" w:cstheme="minorHAnsi"/>
          <w:b/>
          <w:color w:val="393939"/>
          <w:szCs w:val="24"/>
        </w:rPr>
        <w:t xml:space="preserve">April </w:t>
      </w:r>
      <w:r w:rsidR="00D4291C" w:rsidRPr="00D4291C">
        <w:rPr>
          <w:rFonts w:asciiTheme="minorHAnsi" w:eastAsiaTheme="minorHAnsi" w:hAnsiTheme="minorHAnsi" w:cstheme="minorHAnsi"/>
          <w:b/>
          <w:color w:val="393939"/>
          <w:szCs w:val="24"/>
          <w:highlight w:val="yellow"/>
        </w:rPr>
        <w:t>XX,</w:t>
      </w:r>
      <w:proofErr w:type="gramEnd"/>
      <w:r w:rsidR="005D02A3" w:rsidRPr="0021592E">
        <w:rPr>
          <w:rFonts w:asciiTheme="minorHAnsi" w:eastAsiaTheme="minorHAnsi" w:hAnsiTheme="minorHAnsi" w:cstheme="minorHAnsi"/>
          <w:b/>
          <w:color w:val="393939"/>
          <w:szCs w:val="24"/>
        </w:rPr>
        <w:t xml:space="preserve"> 20</w:t>
      </w:r>
      <w:r w:rsidR="002A44E1">
        <w:rPr>
          <w:rFonts w:asciiTheme="minorHAnsi" w:eastAsiaTheme="minorHAnsi" w:hAnsiTheme="minorHAnsi" w:cstheme="minorHAnsi"/>
          <w:b/>
          <w:color w:val="393939"/>
          <w:szCs w:val="24"/>
        </w:rPr>
        <w:t>2</w:t>
      </w:r>
      <w:r w:rsidR="0029773C">
        <w:rPr>
          <w:rFonts w:asciiTheme="minorHAnsi" w:eastAsiaTheme="minorHAnsi" w:hAnsiTheme="minorHAnsi" w:cstheme="minorHAnsi"/>
          <w:b/>
          <w:color w:val="393939"/>
          <w:szCs w:val="24"/>
        </w:rPr>
        <w:t>3</w:t>
      </w:r>
      <w:r w:rsidRPr="005D02A3">
        <w:rPr>
          <w:rFonts w:asciiTheme="minorHAnsi" w:eastAsiaTheme="minorHAnsi" w:hAnsiTheme="minorHAnsi" w:cstheme="minorHAnsi"/>
          <w:color w:val="393939"/>
          <w:szCs w:val="24"/>
        </w:rPr>
        <w:t xml:space="preserve"> -- </w:t>
      </w:r>
      <w:r w:rsidRPr="005D02A3">
        <w:rPr>
          <w:rFonts w:asciiTheme="minorHAnsi" w:eastAsiaTheme="minorHAnsi" w:hAnsiTheme="minorHAnsi" w:cstheme="minorHAnsi"/>
          <w:color w:val="FF0000"/>
          <w:szCs w:val="24"/>
        </w:rPr>
        <w:t xml:space="preserve">(Name of hospital) </w:t>
      </w:r>
      <w:r w:rsidR="00905EE4">
        <w:rPr>
          <w:rFonts w:asciiTheme="minorHAnsi" w:eastAsiaTheme="minorHAnsi" w:hAnsiTheme="minorHAnsi" w:cstheme="minorHAnsi"/>
          <w:szCs w:val="24"/>
        </w:rPr>
        <w:t>is partnering</w:t>
      </w:r>
      <w:r w:rsidR="002A44E1" w:rsidRPr="002A44E1">
        <w:rPr>
          <w:rFonts w:asciiTheme="minorHAnsi" w:eastAsiaTheme="minorHAnsi" w:hAnsiTheme="minorHAnsi" w:cstheme="minorHAnsi"/>
          <w:szCs w:val="24"/>
        </w:rPr>
        <w:t xml:space="preserve"> with OneLegacy</w:t>
      </w:r>
      <w:r w:rsidR="00905EE4">
        <w:rPr>
          <w:rFonts w:asciiTheme="minorHAnsi" w:eastAsiaTheme="minorHAnsi" w:hAnsiTheme="minorHAnsi" w:cstheme="minorHAnsi"/>
          <w:szCs w:val="24"/>
        </w:rPr>
        <w:t xml:space="preserve"> during the month of April</w:t>
      </w:r>
      <w:r w:rsidR="002A44E1" w:rsidRPr="002A44E1">
        <w:rPr>
          <w:rFonts w:asciiTheme="minorHAnsi" w:eastAsiaTheme="minorHAnsi" w:hAnsiTheme="minorHAnsi" w:cstheme="minorHAnsi"/>
          <w:szCs w:val="24"/>
        </w:rPr>
        <w:t xml:space="preserve">, </w:t>
      </w:r>
      <w:r w:rsidR="00905EE4">
        <w:rPr>
          <w:rFonts w:asciiTheme="minorHAnsi" w:eastAsiaTheme="minorHAnsi" w:hAnsiTheme="minorHAnsi" w:cstheme="minorHAnsi"/>
          <w:szCs w:val="24"/>
        </w:rPr>
        <w:t>joining</w:t>
      </w:r>
      <w:r w:rsidR="00D4291C">
        <w:rPr>
          <w:rFonts w:asciiTheme="minorHAnsi" w:eastAsiaTheme="minorHAnsi" w:hAnsiTheme="minorHAnsi" w:cstheme="minorHAnsi"/>
          <w:color w:val="393939"/>
          <w:szCs w:val="24"/>
        </w:rPr>
        <w:t xml:space="preserve"> thousands</w:t>
      </w:r>
      <w:r w:rsidRPr="005D02A3">
        <w:rPr>
          <w:rFonts w:asciiTheme="minorHAnsi" w:eastAsiaTheme="minorHAnsi" w:hAnsiTheme="minorHAnsi" w:cstheme="minorHAnsi"/>
          <w:color w:val="393939"/>
          <w:szCs w:val="24"/>
        </w:rPr>
        <w:t xml:space="preserve"> of hospitals</w:t>
      </w:r>
      <w:r w:rsidR="00D4291C">
        <w:rPr>
          <w:rFonts w:asciiTheme="minorHAnsi" w:eastAsiaTheme="minorHAnsi" w:hAnsiTheme="minorHAnsi" w:cstheme="minorHAnsi"/>
          <w:color w:val="393939"/>
          <w:szCs w:val="24"/>
        </w:rPr>
        <w:t xml:space="preserve"> and community organizations</w:t>
      </w:r>
      <w:r w:rsidRPr="005D02A3">
        <w:rPr>
          <w:rFonts w:asciiTheme="minorHAnsi" w:eastAsiaTheme="minorHAnsi" w:hAnsiTheme="minorHAnsi" w:cstheme="minorHAnsi"/>
          <w:color w:val="393939"/>
          <w:szCs w:val="24"/>
        </w:rPr>
        <w:t xml:space="preserve"> </w:t>
      </w:r>
      <w:r w:rsidR="00D4291C">
        <w:rPr>
          <w:rFonts w:asciiTheme="minorHAnsi" w:eastAsiaTheme="minorHAnsi" w:hAnsiTheme="minorHAnsi" w:cstheme="minorHAnsi"/>
          <w:color w:val="393939"/>
          <w:szCs w:val="24"/>
        </w:rPr>
        <w:t>around the U.S.</w:t>
      </w:r>
      <w:r w:rsidR="00AB340B" w:rsidRPr="005D02A3">
        <w:rPr>
          <w:rFonts w:asciiTheme="minorHAnsi" w:eastAsiaTheme="minorHAnsi" w:hAnsiTheme="minorHAnsi" w:cstheme="minorHAnsi"/>
          <w:color w:val="393939"/>
          <w:szCs w:val="24"/>
        </w:rPr>
        <w:t xml:space="preserve"> to celebrate</w:t>
      </w:r>
      <w:r w:rsidR="00D4291C">
        <w:rPr>
          <w:rFonts w:asciiTheme="minorHAnsi" w:eastAsiaTheme="minorHAnsi" w:hAnsiTheme="minorHAnsi" w:cstheme="minorHAnsi"/>
          <w:color w:val="393939"/>
          <w:szCs w:val="24"/>
        </w:rPr>
        <w:t xml:space="preserve"> National Donate Life Month. This month-long celebration includes local</w:t>
      </w:r>
      <w:r w:rsidR="00C8497B" w:rsidRPr="005D02A3">
        <w:rPr>
          <w:rFonts w:asciiTheme="minorHAnsi" w:eastAsiaTheme="minorHAnsi" w:hAnsiTheme="minorHAnsi" w:cstheme="minorHAnsi"/>
          <w:color w:val="393939"/>
          <w:szCs w:val="24"/>
        </w:rPr>
        <w:t xml:space="preserve">, regional and national activities </w:t>
      </w:r>
      <w:r w:rsidR="00AB340B" w:rsidRPr="005D02A3">
        <w:rPr>
          <w:rFonts w:asciiTheme="minorHAnsi" w:eastAsiaTheme="minorHAnsi" w:hAnsiTheme="minorHAnsi" w:cstheme="minorHAnsi"/>
          <w:color w:val="393939"/>
          <w:szCs w:val="24"/>
        </w:rPr>
        <w:t xml:space="preserve">designed </w:t>
      </w:r>
      <w:r w:rsidR="00C8497B" w:rsidRPr="005D02A3">
        <w:rPr>
          <w:rFonts w:asciiTheme="minorHAnsi" w:eastAsiaTheme="minorHAnsi" w:hAnsiTheme="minorHAnsi" w:cstheme="minorHAnsi"/>
          <w:color w:val="393939"/>
          <w:szCs w:val="24"/>
        </w:rPr>
        <w:t xml:space="preserve">to help </w:t>
      </w:r>
      <w:r w:rsidR="00D76A8A">
        <w:rPr>
          <w:rFonts w:asciiTheme="minorHAnsi" w:eastAsiaTheme="minorHAnsi" w:hAnsiTheme="minorHAnsi" w:cstheme="minorHAnsi"/>
          <w:color w:val="393939"/>
          <w:szCs w:val="24"/>
        </w:rPr>
        <w:t>inspire</w:t>
      </w:r>
      <w:r w:rsidR="00C8497B" w:rsidRPr="005D02A3">
        <w:rPr>
          <w:rFonts w:asciiTheme="minorHAnsi" w:eastAsiaTheme="minorHAnsi" w:hAnsiTheme="minorHAnsi" w:cstheme="minorHAnsi"/>
          <w:color w:val="393939"/>
          <w:szCs w:val="24"/>
        </w:rPr>
        <w:t xml:space="preserve"> </w:t>
      </w:r>
      <w:r w:rsidR="00D4291C">
        <w:rPr>
          <w:rFonts w:asciiTheme="minorHAnsi" w:eastAsiaTheme="minorHAnsi" w:hAnsiTheme="minorHAnsi" w:cstheme="minorHAnsi"/>
          <w:color w:val="393939"/>
          <w:szCs w:val="24"/>
        </w:rPr>
        <w:t>people in the U.S.</w:t>
      </w:r>
      <w:r w:rsidR="00C8497B" w:rsidRPr="005D02A3">
        <w:rPr>
          <w:rFonts w:asciiTheme="minorHAnsi" w:eastAsiaTheme="minorHAnsi" w:hAnsiTheme="minorHAnsi" w:cstheme="minorHAnsi"/>
          <w:color w:val="393939"/>
          <w:szCs w:val="24"/>
        </w:rPr>
        <w:t xml:space="preserve"> to register as organ, eye and tissue donors</w:t>
      </w:r>
      <w:r w:rsidRPr="005D02A3">
        <w:rPr>
          <w:rFonts w:asciiTheme="minorHAnsi" w:eastAsiaTheme="minorHAnsi" w:hAnsiTheme="minorHAnsi" w:cstheme="minorHAnsi"/>
          <w:color w:val="393939"/>
          <w:szCs w:val="24"/>
        </w:rPr>
        <w:t xml:space="preserve"> </w:t>
      </w:r>
      <w:r w:rsidR="00AB340B" w:rsidRPr="005D02A3">
        <w:rPr>
          <w:rFonts w:asciiTheme="minorHAnsi" w:eastAsiaTheme="minorHAnsi" w:hAnsiTheme="minorHAnsi" w:cstheme="minorHAnsi"/>
          <w:color w:val="393939"/>
          <w:szCs w:val="24"/>
        </w:rPr>
        <w:t>and to honor</w:t>
      </w:r>
      <w:r w:rsidR="00C8497B" w:rsidRPr="005D02A3">
        <w:rPr>
          <w:rFonts w:asciiTheme="minorHAnsi" w:eastAsiaTheme="minorHAnsi" w:hAnsiTheme="minorHAnsi" w:cstheme="minorHAnsi"/>
          <w:color w:val="393939"/>
          <w:szCs w:val="24"/>
        </w:rPr>
        <w:t xml:space="preserve"> those that have saved lives through the gift of donation.</w:t>
      </w:r>
      <w:r w:rsidR="002A44E1" w:rsidRPr="002A44E1">
        <w:t xml:space="preserve"> </w:t>
      </w:r>
    </w:p>
    <w:p w14:paraId="0D4A6846" w14:textId="77777777" w:rsidR="00756D52" w:rsidRPr="005D02A3" w:rsidRDefault="00756D52" w:rsidP="00756D52">
      <w:pPr>
        <w:rPr>
          <w:rFonts w:asciiTheme="minorHAnsi" w:hAnsiTheme="minorHAnsi" w:cstheme="minorHAnsi"/>
          <w:color w:val="000000" w:themeColor="text1"/>
          <w:szCs w:val="24"/>
        </w:rPr>
      </w:pPr>
    </w:p>
    <w:p w14:paraId="051ACD0C" w14:textId="38A8DCA9" w:rsidR="00CA5AD1" w:rsidRPr="005D02A3" w:rsidRDefault="00CA5AD1" w:rsidP="00756D52">
      <w:pPr>
        <w:rPr>
          <w:rFonts w:asciiTheme="minorHAnsi" w:hAnsiTheme="minorHAnsi" w:cstheme="minorHAnsi"/>
          <w:color w:val="000000" w:themeColor="text1"/>
          <w:szCs w:val="24"/>
        </w:rPr>
      </w:pPr>
      <w:r w:rsidRPr="005D02A3">
        <w:rPr>
          <w:rFonts w:asciiTheme="minorHAnsi" w:hAnsiTheme="minorHAnsi" w:cstheme="minorHAnsi"/>
          <w:color w:val="000000" w:themeColor="text1"/>
          <w:szCs w:val="24"/>
        </w:rPr>
        <w:t xml:space="preserve"> </w:t>
      </w:r>
      <w:r w:rsidR="00756D52" w:rsidRPr="005D02A3">
        <w:rPr>
          <w:rFonts w:asciiTheme="minorHAnsi" w:hAnsiTheme="minorHAnsi" w:cstheme="minorHAnsi"/>
          <w:color w:val="000000" w:themeColor="text1"/>
          <w:szCs w:val="24"/>
        </w:rPr>
        <w:t>“</w:t>
      </w:r>
      <w:r w:rsidR="0029773C">
        <w:rPr>
          <w:rFonts w:asciiTheme="minorHAnsi" w:hAnsiTheme="minorHAnsi" w:cstheme="minorHAnsi"/>
          <w:iCs/>
          <w:color w:val="000000" w:themeColor="text1"/>
          <w:szCs w:val="24"/>
        </w:rPr>
        <w:t>More than 20,000</w:t>
      </w:r>
      <w:r w:rsidRPr="005D02A3">
        <w:rPr>
          <w:rFonts w:asciiTheme="minorHAnsi" w:hAnsiTheme="minorHAnsi" w:cstheme="minorHAnsi"/>
          <w:color w:val="000000" w:themeColor="text1"/>
          <w:szCs w:val="24"/>
        </w:rPr>
        <w:t xml:space="preserve"> people are </w:t>
      </w:r>
      <w:r w:rsidR="0029773C">
        <w:rPr>
          <w:rFonts w:asciiTheme="minorHAnsi" w:hAnsiTheme="minorHAnsi" w:cstheme="minorHAnsi"/>
          <w:color w:val="000000" w:themeColor="text1"/>
          <w:szCs w:val="24"/>
        </w:rPr>
        <w:t xml:space="preserve">currently </w:t>
      </w:r>
      <w:r w:rsidRPr="005D02A3">
        <w:rPr>
          <w:rFonts w:asciiTheme="minorHAnsi" w:hAnsiTheme="minorHAnsi" w:cstheme="minorHAnsi"/>
          <w:color w:val="000000" w:themeColor="text1"/>
          <w:szCs w:val="24"/>
        </w:rPr>
        <w:t xml:space="preserve">waiting </w:t>
      </w:r>
      <w:r w:rsidR="0029773C">
        <w:rPr>
          <w:rFonts w:asciiTheme="minorHAnsi" w:hAnsiTheme="minorHAnsi" w:cstheme="minorHAnsi"/>
          <w:color w:val="000000" w:themeColor="text1"/>
          <w:szCs w:val="24"/>
        </w:rPr>
        <w:t>for a</w:t>
      </w:r>
      <w:r w:rsidRPr="005D02A3">
        <w:rPr>
          <w:rFonts w:asciiTheme="minorHAnsi" w:hAnsiTheme="minorHAnsi" w:cstheme="minorHAnsi"/>
          <w:color w:val="000000" w:themeColor="text1"/>
          <w:szCs w:val="24"/>
        </w:rPr>
        <w:t xml:space="preserve"> lifesaving</w:t>
      </w:r>
      <w:r w:rsidR="00D76A8A">
        <w:rPr>
          <w:rFonts w:asciiTheme="minorHAnsi" w:hAnsiTheme="minorHAnsi" w:cstheme="minorHAnsi"/>
          <w:color w:val="000000" w:themeColor="text1"/>
          <w:szCs w:val="24"/>
        </w:rPr>
        <w:t xml:space="preserve"> organ </w:t>
      </w:r>
      <w:r w:rsidRPr="005D02A3">
        <w:rPr>
          <w:rFonts w:asciiTheme="minorHAnsi" w:hAnsiTheme="minorHAnsi" w:cstheme="minorHAnsi"/>
          <w:color w:val="000000" w:themeColor="text1"/>
          <w:szCs w:val="24"/>
        </w:rPr>
        <w:t>transplant</w:t>
      </w:r>
      <w:r w:rsidR="0029773C">
        <w:rPr>
          <w:rFonts w:asciiTheme="minorHAnsi" w:hAnsiTheme="minorHAnsi" w:cstheme="minorHAnsi"/>
          <w:color w:val="000000" w:themeColor="text1"/>
          <w:szCs w:val="24"/>
        </w:rPr>
        <w:t xml:space="preserve"> in the state of California</w:t>
      </w:r>
      <w:r w:rsidR="00D76A8A">
        <w:rPr>
          <w:rFonts w:asciiTheme="minorHAnsi" w:hAnsiTheme="minorHAnsi" w:cstheme="minorHAnsi"/>
          <w:color w:val="000000" w:themeColor="text1"/>
          <w:szCs w:val="24"/>
        </w:rPr>
        <w:t>,</w:t>
      </w:r>
      <w:r w:rsidRPr="005D02A3">
        <w:rPr>
          <w:rFonts w:asciiTheme="minorHAnsi" w:hAnsiTheme="minorHAnsi" w:cstheme="minorHAnsi"/>
          <w:color w:val="000000" w:themeColor="text1"/>
          <w:szCs w:val="24"/>
        </w:rPr>
        <w:t xml:space="preserve"> but there are simply not enough donors to meet the growing need,” said </w:t>
      </w:r>
      <w:r w:rsidRPr="0021592E">
        <w:rPr>
          <w:rFonts w:asciiTheme="minorHAnsi" w:hAnsiTheme="minorHAnsi" w:cstheme="minorHAnsi"/>
          <w:color w:val="FF0000"/>
          <w:szCs w:val="24"/>
        </w:rPr>
        <w:t>(</w:t>
      </w:r>
      <w:r w:rsidRPr="005D02A3">
        <w:rPr>
          <w:rFonts w:asciiTheme="minorHAnsi" w:hAnsiTheme="minorHAnsi" w:cstheme="minorHAnsi"/>
          <w:color w:val="FF0000"/>
          <w:szCs w:val="24"/>
        </w:rPr>
        <w:t xml:space="preserve">hospital spokesperson).  </w:t>
      </w:r>
      <w:r w:rsidRPr="005D02A3">
        <w:rPr>
          <w:rFonts w:asciiTheme="minorHAnsi" w:hAnsiTheme="minorHAnsi" w:cstheme="minorHAnsi"/>
          <w:color w:val="000000" w:themeColor="text1"/>
          <w:szCs w:val="24"/>
        </w:rPr>
        <w:t>“</w:t>
      </w:r>
      <w:r w:rsidRPr="005D02A3">
        <w:rPr>
          <w:rFonts w:asciiTheme="minorHAnsi" w:eastAsia="Times New Roman" w:hAnsiTheme="minorHAnsi" w:cstheme="minorHAnsi"/>
          <w:bCs/>
          <w:szCs w:val="24"/>
        </w:rPr>
        <w:t xml:space="preserve">Nationwide </w:t>
      </w:r>
      <w:r w:rsidR="00AB340B" w:rsidRPr="005D02A3">
        <w:rPr>
          <w:rFonts w:asciiTheme="minorHAnsi" w:eastAsia="Times New Roman" w:hAnsiTheme="minorHAnsi" w:cstheme="minorHAnsi"/>
          <w:bCs/>
          <w:szCs w:val="24"/>
        </w:rPr>
        <w:t xml:space="preserve">there </w:t>
      </w:r>
      <w:r w:rsidRPr="005D02A3">
        <w:rPr>
          <w:rFonts w:asciiTheme="minorHAnsi" w:hAnsiTheme="minorHAnsi" w:cstheme="minorHAnsi"/>
          <w:color w:val="000000" w:themeColor="text1"/>
          <w:szCs w:val="24"/>
        </w:rPr>
        <w:t xml:space="preserve">are </w:t>
      </w:r>
      <w:r w:rsidR="002A44E1">
        <w:rPr>
          <w:rFonts w:asciiTheme="minorHAnsi" w:hAnsiTheme="minorHAnsi" w:cstheme="minorHAnsi"/>
          <w:color w:val="000000" w:themeColor="text1"/>
          <w:szCs w:val="24"/>
        </w:rPr>
        <w:t xml:space="preserve">more than </w:t>
      </w:r>
      <w:r w:rsidR="00D76A8A">
        <w:rPr>
          <w:rFonts w:asciiTheme="minorHAnsi" w:hAnsiTheme="minorHAnsi" w:cstheme="minorHAnsi"/>
          <w:color w:val="000000" w:themeColor="text1"/>
          <w:szCs w:val="24"/>
        </w:rPr>
        <w:t>100</w:t>
      </w:r>
      <w:r w:rsidRPr="005D02A3">
        <w:rPr>
          <w:rFonts w:asciiTheme="minorHAnsi" w:hAnsiTheme="minorHAnsi" w:cstheme="minorHAnsi"/>
          <w:color w:val="000000" w:themeColor="text1"/>
          <w:szCs w:val="24"/>
        </w:rPr>
        <w:t xml:space="preserve">,000 people </w:t>
      </w:r>
      <w:r w:rsidR="0029773C">
        <w:rPr>
          <w:rFonts w:asciiTheme="minorHAnsi" w:hAnsiTheme="minorHAnsi" w:cstheme="minorHAnsi"/>
          <w:color w:val="000000" w:themeColor="text1"/>
          <w:szCs w:val="24"/>
        </w:rPr>
        <w:t>on the waiting list,</w:t>
      </w:r>
      <w:r w:rsidRPr="005D02A3">
        <w:rPr>
          <w:rFonts w:asciiTheme="minorHAnsi" w:hAnsiTheme="minorHAnsi" w:cstheme="minorHAnsi"/>
          <w:color w:val="000000" w:themeColor="text1"/>
          <w:szCs w:val="24"/>
        </w:rPr>
        <w:t xml:space="preserve"> and </w:t>
      </w:r>
      <w:r w:rsidR="002A44E1">
        <w:rPr>
          <w:rFonts w:asciiTheme="minorHAnsi" w:hAnsiTheme="minorHAnsi" w:cstheme="minorHAnsi"/>
          <w:color w:val="000000" w:themeColor="text1"/>
          <w:szCs w:val="24"/>
        </w:rPr>
        <w:t>unfortunately</w:t>
      </w:r>
      <w:r w:rsidRPr="005D02A3">
        <w:rPr>
          <w:rFonts w:asciiTheme="minorHAnsi" w:hAnsiTheme="minorHAnsi" w:cstheme="minorHAnsi"/>
          <w:color w:val="000000" w:themeColor="text1"/>
          <w:szCs w:val="24"/>
        </w:rPr>
        <w:t xml:space="preserve"> </w:t>
      </w:r>
      <w:r w:rsidR="002A44E1">
        <w:rPr>
          <w:rFonts w:asciiTheme="minorHAnsi" w:eastAsia="Times New Roman" w:hAnsiTheme="minorHAnsi" w:cstheme="minorHAnsi"/>
          <w:bCs/>
          <w:szCs w:val="24"/>
        </w:rPr>
        <w:t>17</w:t>
      </w:r>
      <w:r w:rsidRPr="005D02A3">
        <w:rPr>
          <w:rFonts w:asciiTheme="minorHAnsi" w:eastAsia="Times New Roman" w:hAnsiTheme="minorHAnsi" w:cstheme="minorHAnsi"/>
          <w:bCs/>
          <w:szCs w:val="24"/>
        </w:rPr>
        <w:t xml:space="preserve"> people die each day while waiting for a lifesaving organ donation.  But it doesn’t need to be this way.”</w:t>
      </w:r>
      <w:r w:rsidR="002A44E1">
        <w:rPr>
          <w:rFonts w:asciiTheme="minorHAnsi" w:eastAsia="Times New Roman" w:hAnsiTheme="minorHAnsi" w:cstheme="minorHAnsi"/>
          <w:bCs/>
          <w:szCs w:val="24"/>
        </w:rPr>
        <w:t xml:space="preserve"> </w:t>
      </w:r>
    </w:p>
    <w:p w14:paraId="7A8F08A3" w14:textId="77777777" w:rsidR="00756D52" w:rsidRPr="005D02A3" w:rsidRDefault="00756D52" w:rsidP="00756D52">
      <w:pPr>
        <w:rPr>
          <w:rFonts w:asciiTheme="minorHAnsi" w:eastAsia="Times New Roman" w:hAnsiTheme="minorHAnsi" w:cstheme="minorHAnsi"/>
          <w:bCs/>
          <w:color w:val="FF0000"/>
          <w:szCs w:val="24"/>
        </w:rPr>
      </w:pPr>
    </w:p>
    <w:p w14:paraId="37B7E429" w14:textId="08346577" w:rsidR="00CA5AD1" w:rsidRPr="00D76A8A" w:rsidRDefault="00D76A8A" w:rsidP="00756D52">
      <w:pPr>
        <w:rPr>
          <w:rFonts w:asciiTheme="minorHAnsi" w:eastAsia="Times New Roman" w:hAnsiTheme="minorHAnsi" w:cstheme="minorHAnsi"/>
          <w:bCs/>
          <w:color w:val="000000" w:themeColor="text1"/>
          <w:szCs w:val="24"/>
        </w:rPr>
      </w:pPr>
      <w:r w:rsidRPr="00D76A8A">
        <w:rPr>
          <w:rFonts w:asciiTheme="minorHAnsi" w:eastAsia="Times New Roman" w:hAnsiTheme="minorHAnsi" w:cstheme="minorHAnsi"/>
          <w:bCs/>
          <w:color w:val="000000" w:themeColor="text1"/>
          <w:szCs w:val="24"/>
        </w:rPr>
        <w:t>A</w:t>
      </w:r>
      <w:r w:rsidR="00CA5AD1" w:rsidRPr="00D76A8A">
        <w:rPr>
          <w:rFonts w:asciiTheme="minorHAnsi" w:eastAsia="Times New Roman" w:hAnsiTheme="minorHAnsi" w:cstheme="minorHAnsi"/>
          <w:bCs/>
          <w:color w:val="000000" w:themeColor="text1"/>
          <w:szCs w:val="24"/>
        </w:rPr>
        <w:t xml:space="preserve"> </w:t>
      </w:r>
      <w:r w:rsidR="00224C15" w:rsidRPr="00D76A8A">
        <w:rPr>
          <w:rFonts w:asciiTheme="minorHAnsi" w:eastAsia="Times New Roman" w:hAnsiTheme="minorHAnsi" w:cstheme="minorHAnsi"/>
          <w:bCs/>
          <w:color w:val="000000" w:themeColor="text1"/>
          <w:szCs w:val="24"/>
        </w:rPr>
        <w:t>s</w:t>
      </w:r>
      <w:r w:rsidR="00CA5AD1" w:rsidRPr="00D76A8A">
        <w:rPr>
          <w:rFonts w:asciiTheme="minorHAnsi" w:eastAsia="Times New Roman" w:hAnsiTheme="minorHAnsi" w:cstheme="minorHAnsi"/>
          <w:bCs/>
          <w:color w:val="000000" w:themeColor="text1"/>
          <w:szCs w:val="24"/>
        </w:rPr>
        <w:t xml:space="preserve">ingle organ donor can save the lives of up to eight people and </w:t>
      </w:r>
      <w:r w:rsidR="0029773C">
        <w:rPr>
          <w:rFonts w:asciiTheme="minorHAnsi" w:eastAsia="Times New Roman" w:hAnsiTheme="minorHAnsi" w:cstheme="minorHAnsi"/>
          <w:bCs/>
          <w:color w:val="000000" w:themeColor="text1"/>
          <w:szCs w:val="24"/>
        </w:rPr>
        <w:t>transform</w:t>
      </w:r>
      <w:r w:rsidR="006974E7" w:rsidRPr="00D76A8A">
        <w:rPr>
          <w:rFonts w:asciiTheme="minorHAnsi" w:eastAsia="Times New Roman" w:hAnsiTheme="minorHAnsi" w:cstheme="minorHAnsi"/>
          <w:bCs/>
          <w:color w:val="000000" w:themeColor="text1"/>
          <w:szCs w:val="24"/>
        </w:rPr>
        <w:t xml:space="preserve"> the lives of as many as 75 </w:t>
      </w:r>
      <w:r w:rsidR="00224C15" w:rsidRPr="00D76A8A">
        <w:rPr>
          <w:rFonts w:asciiTheme="minorHAnsi" w:eastAsia="Times New Roman" w:hAnsiTheme="minorHAnsi" w:cstheme="minorHAnsi"/>
          <w:bCs/>
          <w:color w:val="000000" w:themeColor="text1"/>
          <w:szCs w:val="24"/>
        </w:rPr>
        <w:t>more</w:t>
      </w:r>
      <w:r w:rsidR="00CA5AD1" w:rsidRPr="00D76A8A">
        <w:rPr>
          <w:rFonts w:asciiTheme="minorHAnsi" w:eastAsia="Times New Roman" w:hAnsiTheme="minorHAnsi" w:cstheme="minorHAnsi"/>
          <w:bCs/>
          <w:color w:val="000000" w:themeColor="text1"/>
          <w:szCs w:val="24"/>
        </w:rPr>
        <w:t xml:space="preserve"> by donating their corneas and tissue.  </w:t>
      </w:r>
      <w:r w:rsidR="0029773C">
        <w:rPr>
          <w:rFonts w:asciiTheme="minorHAnsi" w:eastAsia="Times New Roman" w:hAnsiTheme="minorHAnsi" w:cstheme="minorHAnsi"/>
          <w:bCs/>
          <w:color w:val="000000" w:themeColor="text1"/>
          <w:szCs w:val="24"/>
        </w:rPr>
        <w:t>Nearly</w:t>
      </w:r>
      <w:r w:rsidR="00C458DE">
        <w:rPr>
          <w:rFonts w:asciiTheme="minorHAnsi" w:eastAsia="Times New Roman" w:hAnsiTheme="minorHAnsi" w:cstheme="minorHAnsi"/>
          <w:bCs/>
          <w:color w:val="000000" w:themeColor="text1"/>
          <w:szCs w:val="24"/>
        </w:rPr>
        <w:t xml:space="preserve"> 4</w:t>
      </w:r>
      <w:r w:rsidR="0029773C">
        <w:rPr>
          <w:rFonts w:asciiTheme="minorHAnsi" w:eastAsia="Times New Roman" w:hAnsiTheme="minorHAnsi" w:cstheme="minorHAnsi"/>
          <w:bCs/>
          <w:color w:val="000000" w:themeColor="text1"/>
          <w:szCs w:val="24"/>
        </w:rPr>
        <w:t>3</w:t>
      </w:r>
      <w:r w:rsidR="00C458DE">
        <w:rPr>
          <w:rFonts w:asciiTheme="minorHAnsi" w:eastAsia="Times New Roman" w:hAnsiTheme="minorHAnsi" w:cstheme="minorHAnsi"/>
          <w:bCs/>
          <w:color w:val="000000" w:themeColor="text1"/>
          <w:szCs w:val="24"/>
        </w:rPr>
        <w:t>,000</w:t>
      </w:r>
      <w:r w:rsidR="002A44E1" w:rsidRPr="00D76A8A">
        <w:rPr>
          <w:rFonts w:asciiTheme="minorHAnsi" w:eastAsia="Times New Roman" w:hAnsiTheme="minorHAnsi" w:cstheme="minorHAnsi"/>
          <w:bCs/>
          <w:color w:val="000000" w:themeColor="text1"/>
          <w:szCs w:val="24"/>
        </w:rPr>
        <w:t xml:space="preserve"> life</w:t>
      </w:r>
      <w:r w:rsidR="00C458DE">
        <w:rPr>
          <w:rFonts w:asciiTheme="minorHAnsi" w:eastAsia="Times New Roman" w:hAnsiTheme="minorHAnsi" w:cstheme="minorHAnsi"/>
          <w:bCs/>
          <w:color w:val="000000" w:themeColor="text1"/>
          <w:szCs w:val="24"/>
        </w:rPr>
        <w:t>s</w:t>
      </w:r>
      <w:r w:rsidR="002A44E1" w:rsidRPr="00D76A8A">
        <w:rPr>
          <w:rFonts w:asciiTheme="minorHAnsi" w:eastAsia="Times New Roman" w:hAnsiTheme="minorHAnsi" w:cstheme="minorHAnsi"/>
          <w:bCs/>
          <w:color w:val="000000" w:themeColor="text1"/>
          <w:szCs w:val="24"/>
        </w:rPr>
        <w:t xml:space="preserve">aving transplants were performed in the U.S. in </w:t>
      </w:r>
      <w:r w:rsidR="00C458DE">
        <w:rPr>
          <w:rFonts w:asciiTheme="minorHAnsi" w:eastAsia="Times New Roman" w:hAnsiTheme="minorHAnsi" w:cstheme="minorHAnsi"/>
          <w:bCs/>
          <w:color w:val="000000" w:themeColor="text1"/>
          <w:szCs w:val="24"/>
        </w:rPr>
        <w:t>202</w:t>
      </w:r>
      <w:r w:rsidR="0029773C">
        <w:rPr>
          <w:rFonts w:asciiTheme="minorHAnsi" w:eastAsia="Times New Roman" w:hAnsiTheme="minorHAnsi" w:cstheme="minorHAnsi"/>
          <w:bCs/>
          <w:color w:val="000000" w:themeColor="text1"/>
          <w:szCs w:val="24"/>
        </w:rPr>
        <w:t>2</w:t>
      </w:r>
      <w:r w:rsidR="002A44E1" w:rsidRPr="00D76A8A">
        <w:rPr>
          <w:rFonts w:asciiTheme="minorHAnsi" w:eastAsia="Times New Roman" w:hAnsiTheme="minorHAnsi" w:cstheme="minorHAnsi"/>
          <w:bCs/>
          <w:color w:val="000000" w:themeColor="text1"/>
          <w:szCs w:val="24"/>
        </w:rPr>
        <w:t xml:space="preserve">, </w:t>
      </w:r>
      <w:r w:rsidR="00C458DE">
        <w:rPr>
          <w:rFonts w:asciiTheme="minorHAnsi" w:eastAsia="Times New Roman" w:hAnsiTheme="minorHAnsi" w:cstheme="minorHAnsi"/>
          <w:bCs/>
          <w:color w:val="000000" w:themeColor="text1"/>
          <w:szCs w:val="24"/>
        </w:rPr>
        <w:t>an increase of</w:t>
      </w:r>
      <w:r w:rsidR="0029773C">
        <w:rPr>
          <w:rFonts w:asciiTheme="minorHAnsi" w:eastAsia="Times New Roman" w:hAnsiTheme="minorHAnsi" w:cstheme="minorHAnsi"/>
          <w:bCs/>
          <w:color w:val="000000" w:themeColor="text1"/>
          <w:szCs w:val="24"/>
        </w:rPr>
        <w:t xml:space="preserve"> five</w:t>
      </w:r>
      <w:r w:rsidR="00C458DE">
        <w:rPr>
          <w:rFonts w:asciiTheme="minorHAnsi" w:eastAsia="Times New Roman" w:hAnsiTheme="minorHAnsi" w:cstheme="minorHAnsi"/>
          <w:bCs/>
          <w:color w:val="000000" w:themeColor="text1"/>
          <w:szCs w:val="24"/>
        </w:rPr>
        <w:t xml:space="preserve"> percent from 202</w:t>
      </w:r>
      <w:r w:rsidR="0029773C">
        <w:rPr>
          <w:rFonts w:asciiTheme="minorHAnsi" w:eastAsia="Times New Roman" w:hAnsiTheme="minorHAnsi" w:cstheme="minorHAnsi"/>
          <w:bCs/>
          <w:color w:val="000000" w:themeColor="text1"/>
          <w:szCs w:val="24"/>
        </w:rPr>
        <w:t>1</w:t>
      </w:r>
      <w:r w:rsidR="002A44E1" w:rsidRPr="00D76A8A">
        <w:rPr>
          <w:rFonts w:asciiTheme="minorHAnsi" w:eastAsia="Times New Roman" w:hAnsiTheme="minorHAnsi" w:cstheme="minorHAnsi"/>
          <w:bCs/>
          <w:color w:val="000000" w:themeColor="text1"/>
          <w:szCs w:val="24"/>
        </w:rPr>
        <w:t xml:space="preserve">.  </w:t>
      </w:r>
      <w:r w:rsidR="00C458DE">
        <w:rPr>
          <w:rFonts w:asciiTheme="minorHAnsi" w:eastAsia="Times New Roman" w:hAnsiTheme="minorHAnsi" w:cstheme="minorHAnsi"/>
          <w:bCs/>
          <w:color w:val="000000" w:themeColor="text1"/>
          <w:szCs w:val="24"/>
        </w:rPr>
        <w:t>The need for lifesaving transplants continues.</w:t>
      </w:r>
    </w:p>
    <w:p w14:paraId="5C4B52CB" w14:textId="77777777" w:rsidR="00756D52" w:rsidRPr="005D02A3" w:rsidRDefault="00756D52" w:rsidP="00756D52">
      <w:pPr>
        <w:rPr>
          <w:rFonts w:asciiTheme="minorHAnsi" w:hAnsiTheme="minorHAnsi" w:cstheme="minorHAnsi"/>
          <w:szCs w:val="24"/>
        </w:rPr>
      </w:pPr>
    </w:p>
    <w:p w14:paraId="74190D16" w14:textId="7C9F2C2E" w:rsidR="00CA5AD1" w:rsidRPr="005D02A3" w:rsidRDefault="00CA5AD1" w:rsidP="00756D52">
      <w:pPr>
        <w:rPr>
          <w:rFonts w:asciiTheme="minorHAnsi" w:eastAsia="Times New Roman" w:hAnsiTheme="minorHAnsi" w:cstheme="minorHAnsi"/>
          <w:szCs w:val="24"/>
        </w:rPr>
      </w:pPr>
      <w:r w:rsidRPr="005D02A3">
        <w:rPr>
          <w:rFonts w:asciiTheme="minorHAnsi" w:hAnsiTheme="minorHAnsi" w:cstheme="minorHAnsi"/>
          <w:szCs w:val="24"/>
        </w:rPr>
        <w:t xml:space="preserve">National Donate Life Month recognizes the generosity of those who have saved and </w:t>
      </w:r>
      <w:r w:rsidR="00D4291C">
        <w:rPr>
          <w:rFonts w:asciiTheme="minorHAnsi" w:hAnsiTheme="minorHAnsi" w:cstheme="minorHAnsi"/>
          <w:szCs w:val="24"/>
        </w:rPr>
        <w:t>healed</w:t>
      </w:r>
      <w:r w:rsidRPr="005D02A3">
        <w:rPr>
          <w:rFonts w:asciiTheme="minorHAnsi" w:hAnsiTheme="minorHAnsi" w:cstheme="minorHAnsi"/>
          <w:szCs w:val="24"/>
        </w:rPr>
        <w:t xml:space="preserve"> lives by</w:t>
      </w:r>
      <w:r w:rsidR="00AB340B" w:rsidRPr="005D02A3">
        <w:rPr>
          <w:rFonts w:asciiTheme="minorHAnsi" w:hAnsiTheme="minorHAnsi" w:cstheme="minorHAnsi"/>
          <w:szCs w:val="24"/>
        </w:rPr>
        <w:t xml:space="preserve"> becoming </w:t>
      </w:r>
      <w:r w:rsidRPr="005D02A3">
        <w:rPr>
          <w:rFonts w:asciiTheme="minorHAnsi" w:hAnsiTheme="minorHAnsi" w:cstheme="minorHAnsi"/>
          <w:szCs w:val="24"/>
        </w:rPr>
        <w:t xml:space="preserve">donors, while also highlighting </w:t>
      </w:r>
      <w:r w:rsidRPr="005D02A3">
        <w:rPr>
          <w:rFonts w:asciiTheme="minorHAnsi" w:eastAsia="Times New Roman" w:hAnsiTheme="minorHAnsi" w:cstheme="minorHAnsi"/>
          <w:szCs w:val="24"/>
        </w:rPr>
        <w:t>the</w:t>
      </w:r>
      <w:r w:rsidR="00D4291C">
        <w:rPr>
          <w:rFonts w:asciiTheme="minorHAnsi" w:eastAsia="Times New Roman" w:hAnsiTheme="minorHAnsi" w:cstheme="minorHAnsi"/>
          <w:szCs w:val="24"/>
        </w:rPr>
        <w:t xml:space="preserve"> critical</w:t>
      </w:r>
      <w:r w:rsidRPr="005D02A3">
        <w:rPr>
          <w:rFonts w:asciiTheme="minorHAnsi" w:eastAsia="Times New Roman" w:hAnsiTheme="minorHAnsi" w:cstheme="minorHAnsi"/>
          <w:szCs w:val="24"/>
        </w:rPr>
        <w:t xml:space="preserve"> need for more people to </w:t>
      </w:r>
      <w:r w:rsidR="00D4291C">
        <w:rPr>
          <w:rFonts w:asciiTheme="minorHAnsi" w:eastAsia="Times New Roman" w:hAnsiTheme="minorHAnsi" w:cstheme="minorHAnsi"/>
          <w:szCs w:val="24"/>
        </w:rPr>
        <w:t>register as</w:t>
      </w:r>
      <w:r w:rsidRPr="005D02A3">
        <w:rPr>
          <w:rFonts w:asciiTheme="minorHAnsi" w:eastAsia="Times New Roman" w:hAnsiTheme="minorHAnsi" w:cstheme="minorHAnsi"/>
          <w:szCs w:val="24"/>
        </w:rPr>
        <w:t xml:space="preserve"> donors.  Activities </w:t>
      </w:r>
      <w:r w:rsidR="00C458DE">
        <w:rPr>
          <w:rFonts w:asciiTheme="minorHAnsi" w:eastAsia="Times New Roman" w:hAnsiTheme="minorHAnsi" w:cstheme="minorHAnsi"/>
          <w:szCs w:val="24"/>
        </w:rPr>
        <w:t>in April</w:t>
      </w:r>
      <w:r w:rsidRPr="005D02A3">
        <w:rPr>
          <w:rFonts w:asciiTheme="minorHAnsi" w:eastAsia="Times New Roman" w:hAnsiTheme="minorHAnsi" w:cstheme="minorHAnsi"/>
          <w:szCs w:val="24"/>
        </w:rPr>
        <w:t xml:space="preserve"> include:</w:t>
      </w:r>
    </w:p>
    <w:p w14:paraId="0017FBE8" w14:textId="77777777" w:rsidR="00CA5AD1" w:rsidRPr="005D02A3" w:rsidRDefault="00CA5AD1" w:rsidP="00756D52">
      <w:pPr>
        <w:rPr>
          <w:rFonts w:asciiTheme="minorHAnsi" w:eastAsia="Times New Roman" w:hAnsiTheme="minorHAnsi" w:cstheme="minorHAnsi"/>
          <w:szCs w:val="24"/>
        </w:rPr>
      </w:pPr>
    </w:p>
    <w:p w14:paraId="0970F3A5" w14:textId="4F613D15" w:rsidR="00CA5AD1" w:rsidRPr="005D02A3" w:rsidRDefault="00CA5AD1" w:rsidP="00756D52">
      <w:pPr>
        <w:pStyle w:val="ListParagraph"/>
        <w:widowControl w:val="0"/>
        <w:numPr>
          <w:ilvl w:val="0"/>
          <w:numId w:val="4"/>
        </w:numPr>
        <w:autoSpaceDE w:val="0"/>
        <w:autoSpaceDN w:val="0"/>
        <w:adjustRightInd w:val="0"/>
        <w:rPr>
          <w:rFonts w:asciiTheme="minorHAnsi" w:eastAsiaTheme="minorHAnsi" w:hAnsiTheme="minorHAnsi" w:cstheme="minorHAnsi"/>
          <w:color w:val="393939"/>
          <w:szCs w:val="24"/>
        </w:rPr>
      </w:pPr>
      <w:r w:rsidRPr="005D02A3">
        <w:rPr>
          <w:rFonts w:asciiTheme="minorHAnsi" w:eastAsiaTheme="minorHAnsi" w:hAnsiTheme="minorHAnsi" w:cstheme="minorHAnsi"/>
          <w:b/>
          <w:color w:val="393939"/>
          <w:szCs w:val="24"/>
        </w:rPr>
        <w:t>Flags Across America</w:t>
      </w:r>
      <w:r w:rsidRPr="005D02A3">
        <w:rPr>
          <w:rFonts w:asciiTheme="minorHAnsi" w:eastAsiaTheme="minorHAnsi" w:hAnsiTheme="minorHAnsi" w:cstheme="minorHAnsi"/>
          <w:color w:val="393939"/>
          <w:szCs w:val="24"/>
        </w:rPr>
        <w:t xml:space="preserve"> – </w:t>
      </w:r>
      <w:r w:rsidRPr="005D02A3">
        <w:rPr>
          <w:rFonts w:asciiTheme="minorHAnsi" w:eastAsiaTheme="minorHAnsi" w:hAnsiTheme="minorHAnsi" w:cstheme="minorHAnsi"/>
          <w:color w:val="FF0000"/>
          <w:szCs w:val="24"/>
        </w:rPr>
        <w:t xml:space="preserve">(name of hospital) </w:t>
      </w:r>
      <w:r w:rsidRPr="005D02A3">
        <w:rPr>
          <w:rFonts w:asciiTheme="minorHAnsi" w:eastAsiaTheme="minorHAnsi" w:hAnsiTheme="minorHAnsi" w:cstheme="minorHAnsi"/>
          <w:color w:val="393939"/>
          <w:szCs w:val="24"/>
        </w:rPr>
        <w:t>will be joining thousands of hospitals around the country in flying a Donate Life flag throughout the month of April. The flag is</w:t>
      </w:r>
      <w:r w:rsidR="00224C15" w:rsidRPr="005D02A3">
        <w:rPr>
          <w:rFonts w:asciiTheme="minorHAnsi" w:eastAsiaTheme="minorHAnsi" w:hAnsiTheme="minorHAnsi" w:cstheme="minorHAnsi"/>
          <w:color w:val="393939"/>
          <w:szCs w:val="24"/>
        </w:rPr>
        <w:t xml:space="preserve"> a </w:t>
      </w:r>
      <w:r w:rsidR="00AB340B" w:rsidRPr="005D02A3">
        <w:rPr>
          <w:rFonts w:asciiTheme="minorHAnsi" w:eastAsiaTheme="minorHAnsi" w:hAnsiTheme="minorHAnsi" w:cstheme="minorHAnsi"/>
          <w:color w:val="393939"/>
          <w:szCs w:val="24"/>
        </w:rPr>
        <w:t xml:space="preserve">visible and unifying </w:t>
      </w:r>
      <w:r w:rsidRPr="005D02A3">
        <w:rPr>
          <w:rFonts w:asciiTheme="minorHAnsi" w:eastAsiaTheme="minorHAnsi" w:hAnsiTheme="minorHAnsi" w:cstheme="minorHAnsi"/>
          <w:color w:val="393939"/>
          <w:szCs w:val="24"/>
        </w:rPr>
        <w:t xml:space="preserve">statement about the importance of donation and celebrates the hundreds of thousands of donors and recipients whose lives have been affected by organ, eye and tissue donation. </w:t>
      </w:r>
    </w:p>
    <w:p w14:paraId="4D3FC3B4" w14:textId="77777777" w:rsidR="00CA5AD1" w:rsidRPr="005D02A3" w:rsidRDefault="00CA5AD1" w:rsidP="00756D52">
      <w:pPr>
        <w:widowControl w:val="0"/>
        <w:autoSpaceDE w:val="0"/>
        <w:autoSpaceDN w:val="0"/>
        <w:adjustRightInd w:val="0"/>
        <w:rPr>
          <w:rFonts w:asciiTheme="minorHAnsi" w:eastAsiaTheme="minorHAnsi" w:hAnsiTheme="minorHAnsi" w:cstheme="minorHAnsi"/>
          <w:color w:val="393939"/>
          <w:szCs w:val="24"/>
        </w:rPr>
      </w:pPr>
    </w:p>
    <w:p w14:paraId="2243A42A" w14:textId="5D254731" w:rsidR="00CA5AD1" w:rsidRDefault="00CA5AD1" w:rsidP="00756D52">
      <w:pPr>
        <w:pStyle w:val="ListParagraph"/>
        <w:widowControl w:val="0"/>
        <w:numPr>
          <w:ilvl w:val="0"/>
          <w:numId w:val="4"/>
        </w:numPr>
        <w:autoSpaceDE w:val="0"/>
        <w:autoSpaceDN w:val="0"/>
        <w:adjustRightInd w:val="0"/>
        <w:rPr>
          <w:rFonts w:asciiTheme="minorHAnsi" w:eastAsiaTheme="minorHAnsi" w:hAnsiTheme="minorHAnsi" w:cstheme="minorHAnsi"/>
          <w:color w:val="393939"/>
          <w:szCs w:val="24"/>
        </w:rPr>
      </w:pPr>
      <w:r w:rsidRPr="005D02A3">
        <w:rPr>
          <w:rFonts w:asciiTheme="minorHAnsi" w:eastAsiaTheme="minorHAnsi" w:hAnsiTheme="minorHAnsi" w:cstheme="minorHAnsi"/>
          <w:b/>
          <w:color w:val="393939"/>
          <w:szCs w:val="24"/>
        </w:rPr>
        <w:t>Blue and Green Day</w:t>
      </w:r>
      <w:r w:rsidR="00C458DE">
        <w:rPr>
          <w:rFonts w:asciiTheme="minorHAnsi" w:eastAsiaTheme="minorHAnsi" w:hAnsiTheme="minorHAnsi" w:cstheme="minorHAnsi"/>
          <w:b/>
          <w:color w:val="393939"/>
          <w:szCs w:val="24"/>
        </w:rPr>
        <w:t xml:space="preserve"> and Spirit Week</w:t>
      </w:r>
      <w:r w:rsidRPr="005D02A3">
        <w:rPr>
          <w:rFonts w:asciiTheme="minorHAnsi" w:eastAsiaTheme="minorHAnsi" w:hAnsiTheme="minorHAnsi" w:cstheme="minorHAnsi"/>
          <w:color w:val="393939"/>
          <w:szCs w:val="24"/>
        </w:rPr>
        <w:t xml:space="preserve"> – On April </w:t>
      </w:r>
      <w:r w:rsidR="00C458DE">
        <w:rPr>
          <w:rFonts w:asciiTheme="minorHAnsi" w:eastAsiaTheme="minorHAnsi" w:hAnsiTheme="minorHAnsi" w:cstheme="minorHAnsi"/>
          <w:color w:val="393939"/>
          <w:szCs w:val="24"/>
        </w:rPr>
        <w:t>22</w:t>
      </w:r>
      <w:r w:rsidRPr="005D02A3">
        <w:rPr>
          <w:rFonts w:asciiTheme="minorHAnsi" w:eastAsiaTheme="minorHAnsi" w:hAnsiTheme="minorHAnsi" w:cstheme="minorHAnsi"/>
          <w:color w:val="393939"/>
          <w:szCs w:val="24"/>
        </w:rPr>
        <w:t xml:space="preserve">, hospital employees will be encouraged to wear blue and green – the official colors of Donate Life – to call attention to the power of organ donation and the need for others </w:t>
      </w:r>
      <w:r w:rsidR="0007644E" w:rsidRPr="005D02A3">
        <w:rPr>
          <w:rFonts w:asciiTheme="minorHAnsi" w:eastAsiaTheme="minorHAnsi" w:hAnsiTheme="minorHAnsi" w:cstheme="minorHAnsi"/>
          <w:color w:val="393939"/>
          <w:szCs w:val="24"/>
        </w:rPr>
        <w:t xml:space="preserve">to </w:t>
      </w:r>
      <w:r w:rsidRPr="005D02A3">
        <w:rPr>
          <w:rFonts w:asciiTheme="minorHAnsi" w:eastAsiaTheme="minorHAnsi" w:hAnsiTheme="minorHAnsi" w:cstheme="minorHAnsi"/>
          <w:color w:val="393939"/>
          <w:szCs w:val="24"/>
        </w:rPr>
        <w:t>register to be donors.</w:t>
      </w:r>
      <w:r w:rsidR="00C458DE">
        <w:rPr>
          <w:rFonts w:asciiTheme="minorHAnsi" w:eastAsiaTheme="minorHAnsi" w:hAnsiTheme="minorHAnsi" w:cstheme="minorHAnsi"/>
          <w:color w:val="393939"/>
          <w:szCs w:val="24"/>
        </w:rPr>
        <w:t xml:space="preserve">  Blue and Green Spirit Week will be celebrated </w:t>
      </w:r>
      <w:r w:rsidR="005E10D3">
        <w:rPr>
          <w:rFonts w:asciiTheme="minorHAnsi" w:eastAsiaTheme="minorHAnsi" w:hAnsiTheme="minorHAnsi" w:cstheme="minorHAnsi"/>
          <w:color w:val="393939"/>
          <w:szCs w:val="24"/>
        </w:rPr>
        <w:t>from April 16</w:t>
      </w:r>
      <w:r w:rsidR="00C458DE">
        <w:rPr>
          <w:rFonts w:asciiTheme="minorHAnsi" w:eastAsiaTheme="minorHAnsi" w:hAnsiTheme="minorHAnsi" w:cstheme="minorHAnsi"/>
          <w:color w:val="393939"/>
          <w:szCs w:val="24"/>
        </w:rPr>
        <w:t xml:space="preserve"> to April 22</w:t>
      </w:r>
      <w:r w:rsidR="005E10D3">
        <w:rPr>
          <w:rFonts w:asciiTheme="minorHAnsi" w:eastAsiaTheme="minorHAnsi" w:hAnsiTheme="minorHAnsi" w:cstheme="minorHAnsi"/>
          <w:color w:val="393939"/>
          <w:szCs w:val="24"/>
        </w:rPr>
        <w:t xml:space="preserve"> with a series of activities</w:t>
      </w:r>
      <w:r w:rsidR="00C458DE">
        <w:rPr>
          <w:rFonts w:asciiTheme="minorHAnsi" w:eastAsiaTheme="minorHAnsi" w:hAnsiTheme="minorHAnsi" w:cstheme="minorHAnsi"/>
          <w:color w:val="393939"/>
          <w:szCs w:val="24"/>
        </w:rPr>
        <w:t>.</w:t>
      </w:r>
      <w:r w:rsidRPr="005D02A3">
        <w:rPr>
          <w:rFonts w:asciiTheme="minorHAnsi" w:eastAsiaTheme="minorHAnsi" w:hAnsiTheme="minorHAnsi" w:cstheme="minorHAnsi"/>
          <w:color w:val="393939"/>
          <w:szCs w:val="24"/>
        </w:rPr>
        <w:t xml:space="preserve">  </w:t>
      </w:r>
      <w:r w:rsidRPr="005D02A3">
        <w:rPr>
          <w:rFonts w:asciiTheme="minorHAnsi" w:eastAsiaTheme="minorHAnsi" w:hAnsiTheme="minorHAnsi" w:cstheme="minorHAnsi"/>
          <w:color w:val="FF0000"/>
          <w:szCs w:val="24"/>
        </w:rPr>
        <w:t xml:space="preserve">(Name of hospital) </w:t>
      </w:r>
      <w:r w:rsidRPr="005D02A3">
        <w:rPr>
          <w:rFonts w:asciiTheme="minorHAnsi" w:eastAsiaTheme="minorHAnsi" w:hAnsiTheme="minorHAnsi" w:cstheme="minorHAnsi"/>
          <w:color w:val="393939"/>
          <w:szCs w:val="24"/>
        </w:rPr>
        <w:t xml:space="preserve">encourages everyone in the community to show their support by wearing blue and green that day.  </w:t>
      </w:r>
    </w:p>
    <w:p w14:paraId="1436F14F" w14:textId="77777777" w:rsidR="0029773C" w:rsidRPr="0029773C" w:rsidRDefault="0029773C" w:rsidP="0029773C">
      <w:pPr>
        <w:pStyle w:val="ListParagraph"/>
        <w:rPr>
          <w:rFonts w:asciiTheme="minorHAnsi" w:eastAsiaTheme="minorHAnsi" w:hAnsiTheme="minorHAnsi" w:cstheme="minorHAnsi"/>
          <w:color w:val="393939"/>
          <w:szCs w:val="24"/>
        </w:rPr>
      </w:pPr>
    </w:p>
    <w:p w14:paraId="7A290F25" w14:textId="5757D2D5" w:rsidR="0029773C" w:rsidRPr="005D02A3" w:rsidRDefault="0029773C" w:rsidP="00756D52">
      <w:pPr>
        <w:pStyle w:val="ListParagraph"/>
        <w:widowControl w:val="0"/>
        <w:numPr>
          <w:ilvl w:val="0"/>
          <w:numId w:val="4"/>
        </w:numPr>
        <w:autoSpaceDE w:val="0"/>
        <w:autoSpaceDN w:val="0"/>
        <w:adjustRightInd w:val="0"/>
        <w:rPr>
          <w:rFonts w:asciiTheme="minorHAnsi" w:eastAsiaTheme="minorHAnsi" w:hAnsiTheme="minorHAnsi" w:cstheme="minorHAnsi"/>
          <w:color w:val="393939"/>
          <w:szCs w:val="24"/>
        </w:rPr>
      </w:pPr>
      <w:proofErr w:type="spellStart"/>
      <w:r w:rsidRPr="0029773C">
        <w:rPr>
          <w:rFonts w:asciiTheme="minorHAnsi" w:eastAsiaTheme="minorHAnsi" w:hAnsiTheme="minorHAnsi" w:cstheme="minorHAnsi"/>
          <w:b/>
          <w:bCs/>
          <w:color w:val="393939"/>
          <w:szCs w:val="24"/>
        </w:rPr>
        <w:t>OneLegacy</w:t>
      </w:r>
      <w:proofErr w:type="spellEnd"/>
      <w:r w:rsidRPr="0029773C">
        <w:rPr>
          <w:rFonts w:asciiTheme="minorHAnsi" w:eastAsiaTheme="minorHAnsi" w:hAnsiTheme="minorHAnsi" w:cstheme="minorHAnsi"/>
          <w:b/>
          <w:bCs/>
          <w:color w:val="393939"/>
          <w:szCs w:val="24"/>
        </w:rPr>
        <w:t xml:space="preserve"> Run/Walk</w:t>
      </w:r>
      <w:r>
        <w:rPr>
          <w:rFonts w:asciiTheme="minorHAnsi" w:eastAsiaTheme="minorHAnsi" w:hAnsiTheme="minorHAnsi" w:cstheme="minorHAnsi"/>
          <w:color w:val="393939"/>
          <w:szCs w:val="24"/>
        </w:rPr>
        <w:t xml:space="preserve"> – </w:t>
      </w:r>
      <w:r w:rsidRPr="0029773C">
        <w:rPr>
          <w:rFonts w:asciiTheme="minorHAnsi" w:eastAsiaTheme="minorHAnsi" w:hAnsiTheme="minorHAnsi" w:cstheme="minorHAnsi"/>
          <w:color w:val="FF0000"/>
          <w:szCs w:val="24"/>
        </w:rPr>
        <w:t xml:space="preserve">(Name of hospital) </w:t>
      </w:r>
      <w:r>
        <w:rPr>
          <w:rFonts w:asciiTheme="minorHAnsi" w:eastAsiaTheme="minorHAnsi" w:hAnsiTheme="minorHAnsi" w:cstheme="minorHAnsi"/>
          <w:color w:val="393939"/>
          <w:szCs w:val="24"/>
        </w:rPr>
        <w:t xml:space="preserve">will be supporting the </w:t>
      </w:r>
      <w:proofErr w:type="spellStart"/>
      <w:r>
        <w:rPr>
          <w:rFonts w:asciiTheme="minorHAnsi" w:eastAsiaTheme="minorHAnsi" w:hAnsiTheme="minorHAnsi" w:cstheme="minorHAnsi"/>
          <w:color w:val="393939"/>
          <w:szCs w:val="24"/>
        </w:rPr>
        <w:t>OneLegacy</w:t>
      </w:r>
      <w:proofErr w:type="spellEnd"/>
      <w:r>
        <w:rPr>
          <w:rFonts w:asciiTheme="minorHAnsi" w:eastAsiaTheme="minorHAnsi" w:hAnsiTheme="minorHAnsi" w:cstheme="minorHAnsi"/>
          <w:color w:val="393939"/>
          <w:szCs w:val="24"/>
        </w:rPr>
        <w:t xml:space="preserve"> Run/Walk in 2023 with a team </w:t>
      </w:r>
      <w:r w:rsidRPr="0029773C">
        <w:rPr>
          <w:rFonts w:asciiTheme="minorHAnsi" w:eastAsiaTheme="minorHAnsi" w:hAnsiTheme="minorHAnsi" w:cstheme="minorHAnsi"/>
          <w:color w:val="FF0000"/>
          <w:szCs w:val="24"/>
        </w:rPr>
        <w:t>(or as a sponsor)</w:t>
      </w:r>
      <w:r>
        <w:rPr>
          <w:rFonts w:asciiTheme="minorHAnsi" w:eastAsiaTheme="minorHAnsi" w:hAnsiTheme="minorHAnsi" w:cstheme="minorHAnsi"/>
          <w:color w:val="FF0000"/>
          <w:szCs w:val="24"/>
        </w:rPr>
        <w:t xml:space="preserve"> </w:t>
      </w:r>
      <w:r>
        <w:rPr>
          <w:rFonts w:asciiTheme="minorHAnsi" w:eastAsiaTheme="minorHAnsi" w:hAnsiTheme="minorHAnsi" w:cstheme="minorHAnsi"/>
          <w:szCs w:val="24"/>
        </w:rPr>
        <w:t xml:space="preserve">by engaging hospital staff to participate in this annual event.  Celebrating 21 years, the </w:t>
      </w:r>
      <w:proofErr w:type="spellStart"/>
      <w:r>
        <w:rPr>
          <w:rFonts w:asciiTheme="minorHAnsi" w:eastAsiaTheme="minorHAnsi" w:hAnsiTheme="minorHAnsi" w:cstheme="minorHAnsi"/>
          <w:szCs w:val="24"/>
        </w:rPr>
        <w:t>OneLegacy</w:t>
      </w:r>
      <w:proofErr w:type="spellEnd"/>
      <w:r>
        <w:rPr>
          <w:rFonts w:asciiTheme="minorHAnsi" w:eastAsiaTheme="minorHAnsi" w:hAnsiTheme="minorHAnsi" w:cstheme="minorHAnsi"/>
          <w:szCs w:val="24"/>
        </w:rPr>
        <w:t xml:space="preserve">  Run/Walk (formerly known as the Donate Life Run/Walk) will take place at Azusa Pacific University on Saturday, April 29, 2023, and is the largest event of its kind, gathering thousands people touched by the power of organ, eye and tissue donation.</w:t>
      </w:r>
    </w:p>
    <w:p w14:paraId="42B0FA50" w14:textId="77777777" w:rsidR="00CA5AD1" w:rsidRPr="005D02A3" w:rsidRDefault="00CA5AD1" w:rsidP="00756D52">
      <w:pPr>
        <w:rPr>
          <w:rFonts w:asciiTheme="minorHAnsi" w:eastAsia="Times New Roman" w:hAnsiTheme="minorHAnsi" w:cstheme="minorHAnsi"/>
          <w:bCs/>
          <w:szCs w:val="24"/>
        </w:rPr>
      </w:pPr>
    </w:p>
    <w:p w14:paraId="4F08BB1A" w14:textId="0D10A52C" w:rsidR="008367E1" w:rsidRPr="008367E1" w:rsidRDefault="008367E1" w:rsidP="008367E1">
      <w:pPr>
        <w:rPr>
          <w:rFonts w:asciiTheme="minorHAnsi" w:hAnsiTheme="minorHAnsi" w:cstheme="minorHAnsi"/>
          <w:szCs w:val="24"/>
        </w:rPr>
      </w:pPr>
      <w:r w:rsidRPr="008367E1">
        <w:rPr>
          <w:rFonts w:asciiTheme="minorHAnsi" w:hAnsiTheme="minorHAnsi" w:cstheme="minorHAnsi"/>
          <w:szCs w:val="24"/>
        </w:rPr>
        <w:t xml:space="preserve">“Organ, eye and tissue donation is one of the highest expressions of compassion and generosity,” said </w:t>
      </w:r>
      <w:r w:rsidR="0029773C">
        <w:rPr>
          <w:rFonts w:asciiTheme="minorHAnsi" w:hAnsiTheme="minorHAnsi" w:cstheme="minorHAnsi"/>
          <w:szCs w:val="24"/>
        </w:rPr>
        <w:t>Prasad Garimella</w:t>
      </w:r>
      <w:r w:rsidRPr="008367E1">
        <w:rPr>
          <w:rFonts w:asciiTheme="minorHAnsi" w:hAnsiTheme="minorHAnsi" w:cstheme="minorHAnsi"/>
          <w:szCs w:val="24"/>
        </w:rPr>
        <w:t xml:space="preserve">, CEO of </w:t>
      </w:r>
      <w:proofErr w:type="spellStart"/>
      <w:r w:rsidRPr="008367E1">
        <w:rPr>
          <w:rFonts w:asciiTheme="minorHAnsi" w:hAnsiTheme="minorHAnsi" w:cstheme="minorHAnsi"/>
          <w:szCs w:val="24"/>
        </w:rPr>
        <w:t>OneLegacy</w:t>
      </w:r>
      <w:proofErr w:type="spellEnd"/>
      <w:r w:rsidRPr="008367E1">
        <w:rPr>
          <w:rFonts w:asciiTheme="minorHAnsi" w:hAnsiTheme="minorHAnsi" w:cstheme="minorHAnsi"/>
          <w:szCs w:val="24"/>
        </w:rPr>
        <w:t>, the largest organ, eye and tissue procurement organization in the U.S., serving seven counties in Southern California. “</w:t>
      </w:r>
      <w:r w:rsidRPr="008367E1">
        <w:rPr>
          <w:rFonts w:asciiTheme="minorHAnsi" w:hAnsiTheme="minorHAnsi" w:cstheme="minorHAnsi"/>
          <w:bCs/>
          <w:szCs w:val="24"/>
        </w:rPr>
        <w:t xml:space="preserve">We are grateful for </w:t>
      </w:r>
      <w:r w:rsidRPr="005E10D3">
        <w:rPr>
          <w:rFonts w:asciiTheme="minorHAnsi" w:hAnsiTheme="minorHAnsi" w:cstheme="minorHAnsi"/>
          <w:bCs/>
          <w:color w:val="FF0000"/>
          <w:szCs w:val="24"/>
        </w:rPr>
        <w:t xml:space="preserve">[hospital name] </w:t>
      </w:r>
      <w:r w:rsidRPr="008367E1">
        <w:rPr>
          <w:rFonts w:asciiTheme="minorHAnsi" w:hAnsiTheme="minorHAnsi" w:cstheme="minorHAnsi"/>
          <w:bCs/>
          <w:szCs w:val="24"/>
        </w:rPr>
        <w:t>to continue partnering with us to share the importance of this message</w:t>
      </w:r>
      <w:r w:rsidRPr="008367E1">
        <w:rPr>
          <w:rFonts w:asciiTheme="minorHAnsi" w:hAnsiTheme="minorHAnsi" w:cstheme="minorHAnsi"/>
          <w:szCs w:val="24"/>
        </w:rPr>
        <w:t>.”</w:t>
      </w:r>
    </w:p>
    <w:p w14:paraId="6E9D8DF7" w14:textId="77777777" w:rsidR="00756D52" w:rsidRPr="005D02A3" w:rsidRDefault="00756D52" w:rsidP="00756D52">
      <w:pPr>
        <w:rPr>
          <w:rFonts w:asciiTheme="minorHAnsi" w:hAnsiTheme="minorHAnsi" w:cstheme="minorHAnsi"/>
          <w:szCs w:val="24"/>
        </w:rPr>
      </w:pPr>
    </w:p>
    <w:p w14:paraId="44AEE49C" w14:textId="5D5F1651" w:rsidR="00756D52" w:rsidRPr="005D02A3" w:rsidRDefault="00756D52" w:rsidP="00756D52">
      <w:pPr>
        <w:rPr>
          <w:rFonts w:asciiTheme="minorHAnsi" w:eastAsia="Times New Roman" w:hAnsiTheme="minorHAnsi" w:cstheme="minorHAnsi"/>
          <w:bCs/>
          <w:szCs w:val="24"/>
        </w:rPr>
      </w:pPr>
      <w:r w:rsidRPr="005D02A3">
        <w:rPr>
          <w:rFonts w:asciiTheme="minorHAnsi" w:hAnsiTheme="minorHAnsi" w:cstheme="minorHAnsi"/>
          <w:color w:val="000000" w:themeColor="text1"/>
          <w:szCs w:val="24"/>
        </w:rPr>
        <w:t xml:space="preserve">Becoming </w:t>
      </w:r>
      <w:r w:rsidR="00176F25" w:rsidRPr="005D02A3">
        <w:rPr>
          <w:rFonts w:asciiTheme="minorHAnsi" w:hAnsiTheme="minorHAnsi" w:cstheme="minorHAnsi"/>
          <w:color w:val="000000" w:themeColor="text1"/>
          <w:szCs w:val="24"/>
        </w:rPr>
        <w:t>an</w:t>
      </w:r>
      <w:r w:rsidRPr="005D02A3">
        <w:rPr>
          <w:rFonts w:asciiTheme="minorHAnsi" w:hAnsiTheme="minorHAnsi" w:cstheme="minorHAnsi"/>
          <w:color w:val="000000" w:themeColor="text1"/>
          <w:szCs w:val="24"/>
        </w:rPr>
        <w:t xml:space="preserve"> organ or tissue donor is easy. </w:t>
      </w:r>
      <w:r w:rsidR="00224C15" w:rsidRPr="005D02A3">
        <w:rPr>
          <w:rFonts w:asciiTheme="minorHAnsi" w:hAnsiTheme="minorHAnsi" w:cstheme="minorHAnsi"/>
          <w:color w:val="000000" w:themeColor="text1"/>
          <w:szCs w:val="24"/>
        </w:rPr>
        <w:t>People may r</w:t>
      </w:r>
      <w:r w:rsidRPr="005D02A3">
        <w:rPr>
          <w:rFonts w:asciiTheme="minorHAnsi" w:hAnsiTheme="minorHAnsi" w:cstheme="minorHAnsi"/>
          <w:color w:val="000000" w:themeColor="text1"/>
          <w:szCs w:val="24"/>
        </w:rPr>
        <w:t xml:space="preserve">egister </w:t>
      </w:r>
      <w:r w:rsidRPr="005D02A3">
        <w:rPr>
          <w:rFonts w:asciiTheme="minorHAnsi" w:eastAsia="Times New Roman" w:hAnsiTheme="minorHAnsi" w:cstheme="minorHAnsi"/>
          <w:bCs/>
          <w:szCs w:val="24"/>
        </w:rPr>
        <w:t xml:space="preserve">at the local DMV or online at </w:t>
      </w:r>
      <w:hyperlink r:id="rId8" w:history="1">
        <w:r w:rsidR="002A44E1" w:rsidRPr="002A44E1">
          <w:rPr>
            <w:rStyle w:val="Hyperlink"/>
            <w:rFonts w:asciiTheme="minorHAnsi" w:eastAsia="Times New Roman" w:hAnsiTheme="minorHAnsi" w:cstheme="minorHAnsi"/>
            <w:bCs/>
            <w:szCs w:val="24"/>
          </w:rPr>
          <w:t>www.OneLegacy.org/Register</w:t>
        </w:r>
      </w:hyperlink>
      <w:r w:rsidR="002A44E1">
        <w:rPr>
          <w:rFonts w:asciiTheme="minorHAnsi" w:hAnsiTheme="minorHAnsi" w:cstheme="minorHAnsi"/>
          <w:color w:val="000000" w:themeColor="text1"/>
          <w:szCs w:val="24"/>
        </w:rPr>
        <w:t>.</w:t>
      </w:r>
    </w:p>
    <w:p w14:paraId="430DF538" w14:textId="77777777" w:rsidR="00CA5AD1" w:rsidRPr="005D02A3" w:rsidRDefault="00CA5AD1" w:rsidP="00756D52">
      <w:pPr>
        <w:rPr>
          <w:rFonts w:asciiTheme="minorHAnsi" w:hAnsiTheme="minorHAnsi" w:cstheme="minorHAnsi"/>
          <w:color w:val="000000" w:themeColor="text1"/>
          <w:szCs w:val="24"/>
        </w:rPr>
      </w:pPr>
    </w:p>
    <w:p w14:paraId="09852F14" w14:textId="78432E80" w:rsidR="00CA5AD1" w:rsidRPr="005D02A3" w:rsidRDefault="00224C15" w:rsidP="00756D52">
      <w:pPr>
        <w:rPr>
          <w:rFonts w:asciiTheme="minorHAnsi" w:eastAsia="Times New Roman" w:hAnsiTheme="minorHAnsi" w:cstheme="minorHAnsi"/>
          <w:bCs/>
          <w:szCs w:val="24"/>
        </w:rPr>
      </w:pPr>
      <w:r w:rsidRPr="005D02A3">
        <w:rPr>
          <w:rFonts w:asciiTheme="minorHAnsi" w:eastAsia="Times New Roman" w:hAnsiTheme="minorHAnsi" w:cstheme="minorHAnsi"/>
          <w:bCs/>
          <w:color w:val="000000" w:themeColor="text1"/>
          <w:szCs w:val="24"/>
        </w:rPr>
        <w:t xml:space="preserve">To help </w:t>
      </w:r>
      <w:r w:rsidR="006B23AF" w:rsidRPr="005D02A3">
        <w:rPr>
          <w:rFonts w:asciiTheme="minorHAnsi" w:eastAsia="Times New Roman" w:hAnsiTheme="minorHAnsi" w:cstheme="minorHAnsi"/>
          <w:bCs/>
          <w:color w:val="000000" w:themeColor="text1"/>
          <w:szCs w:val="24"/>
        </w:rPr>
        <w:t>facilitate</w:t>
      </w:r>
      <w:r w:rsidRPr="005D02A3">
        <w:rPr>
          <w:rFonts w:asciiTheme="minorHAnsi" w:eastAsia="Times New Roman" w:hAnsiTheme="minorHAnsi" w:cstheme="minorHAnsi"/>
          <w:bCs/>
          <w:color w:val="000000" w:themeColor="text1"/>
          <w:szCs w:val="24"/>
        </w:rPr>
        <w:t xml:space="preserve"> organ recovery and placement,</w:t>
      </w:r>
      <w:r w:rsidRPr="005D02A3">
        <w:rPr>
          <w:rFonts w:asciiTheme="minorHAnsi" w:eastAsia="Times New Roman" w:hAnsiTheme="minorHAnsi" w:cstheme="minorHAnsi"/>
          <w:bCs/>
          <w:i/>
          <w:color w:val="FF0000"/>
          <w:szCs w:val="24"/>
        </w:rPr>
        <w:t xml:space="preserve"> </w:t>
      </w:r>
      <w:r w:rsidR="00CA5AD1" w:rsidRPr="005D02A3">
        <w:rPr>
          <w:rFonts w:asciiTheme="minorHAnsi" w:eastAsia="Times New Roman" w:hAnsiTheme="minorHAnsi" w:cstheme="minorHAnsi"/>
          <w:bCs/>
          <w:i/>
          <w:color w:val="FF0000"/>
          <w:szCs w:val="24"/>
        </w:rPr>
        <w:t>(name of hospital)</w:t>
      </w:r>
      <w:r w:rsidR="00CA5AD1" w:rsidRPr="005D02A3">
        <w:rPr>
          <w:rFonts w:asciiTheme="minorHAnsi" w:eastAsia="Times New Roman" w:hAnsiTheme="minorHAnsi" w:cstheme="minorHAnsi"/>
          <w:bCs/>
          <w:color w:val="FF0000"/>
          <w:szCs w:val="24"/>
        </w:rPr>
        <w:t xml:space="preserve"> </w:t>
      </w:r>
      <w:r w:rsidR="00CA5AD1" w:rsidRPr="005D02A3">
        <w:rPr>
          <w:rFonts w:asciiTheme="minorHAnsi" w:eastAsia="Times New Roman" w:hAnsiTheme="minorHAnsi" w:cstheme="minorHAnsi"/>
          <w:bCs/>
          <w:szCs w:val="24"/>
        </w:rPr>
        <w:t xml:space="preserve">is one of more than 200 hospitals and </w:t>
      </w:r>
      <w:r w:rsidR="0029773C">
        <w:rPr>
          <w:rFonts w:asciiTheme="minorHAnsi" w:eastAsia="Times New Roman" w:hAnsiTheme="minorHAnsi" w:cstheme="minorHAnsi"/>
          <w:bCs/>
          <w:szCs w:val="24"/>
        </w:rPr>
        <w:t>10</w:t>
      </w:r>
      <w:r w:rsidR="002A44E1">
        <w:rPr>
          <w:rFonts w:asciiTheme="minorHAnsi" w:eastAsia="Times New Roman" w:hAnsiTheme="minorHAnsi" w:cstheme="minorHAnsi"/>
          <w:bCs/>
          <w:szCs w:val="24"/>
        </w:rPr>
        <w:t xml:space="preserve"> </w:t>
      </w:r>
      <w:r w:rsidR="00CA5AD1" w:rsidRPr="005D02A3">
        <w:rPr>
          <w:rFonts w:asciiTheme="minorHAnsi" w:eastAsia="Times New Roman" w:hAnsiTheme="minorHAnsi" w:cstheme="minorHAnsi"/>
          <w:bCs/>
          <w:szCs w:val="24"/>
        </w:rPr>
        <w:t xml:space="preserve">transplant centers in Southern California who works directly with OneLegacy, the largest nonprofit organ, eye and tissue recovery organization in the world. </w:t>
      </w:r>
    </w:p>
    <w:p w14:paraId="5F3D795D" w14:textId="77777777" w:rsidR="00CA5AD1" w:rsidRPr="005D02A3" w:rsidRDefault="00CA5AD1" w:rsidP="00756D52">
      <w:pPr>
        <w:rPr>
          <w:rFonts w:asciiTheme="minorHAnsi" w:eastAsia="Times New Roman" w:hAnsiTheme="minorHAnsi" w:cstheme="minorHAnsi"/>
          <w:bCs/>
          <w:szCs w:val="24"/>
        </w:rPr>
      </w:pPr>
    </w:p>
    <w:p w14:paraId="5465C8F7" w14:textId="4D79506C" w:rsidR="00CA5AD1" w:rsidRDefault="00CA5AD1" w:rsidP="00756D52">
      <w:pPr>
        <w:rPr>
          <w:rFonts w:asciiTheme="minorHAnsi" w:eastAsia="Times New Roman" w:hAnsiTheme="minorHAnsi" w:cstheme="minorHAnsi"/>
          <w:bCs/>
          <w:color w:val="FF0000"/>
          <w:szCs w:val="24"/>
        </w:rPr>
      </w:pPr>
      <w:r w:rsidRPr="005D02A3">
        <w:rPr>
          <w:rFonts w:asciiTheme="minorHAnsi" w:eastAsia="Times New Roman" w:hAnsiTheme="minorHAnsi" w:cstheme="minorHAnsi"/>
          <w:bCs/>
          <w:color w:val="FF0000"/>
          <w:szCs w:val="24"/>
        </w:rPr>
        <w:t>Hospital boilerplate goes here</w:t>
      </w:r>
    </w:p>
    <w:p w14:paraId="420F309A" w14:textId="5BC856F7" w:rsidR="002A44E1" w:rsidRDefault="002A44E1" w:rsidP="00756D52">
      <w:pPr>
        <w:rPr>
          <w:rFonts w:asciiTheme="minorHAnsi" w:eastAsia="Times New Roman" w:hAnsiTheme="minorHAnsi" w:cstheme="minorHAnsi"/>
          <w:bCs/>
          <w:color w:val="FF0000"/>
          <w:szCs w:val="24"/>
        </w:rPr>
      </w:pPr>
    </w:p>
    <w:p w14:paraId="2FBD2576" w14:textId="77777777" w:rsidR="002A44E1" w:rsidRPr="005D02A3" w:rsidRDefault="002A44E1" w:rsidP="00756D52">
      <w:pPr>
        <w:rPr>
          <w:rFonts w:asciiTheme="minorHAnsi" w:eastAsia="Times New Roman" w:hAnsiTheme="minorHAnsi" w:cstheme="minorHAnsi"/>
          <w:bCs/>
          <w:color w:val="FF0000"/>
          <w:szCs w:val="24"/>
        </w:rPr>
      </w:pPr>
    </w:p>
    <w:sectPr w:rsidR="002A44E1" w:rsidRPr="005D02A3" w:rsidSect="00726CA2">
      <w:pgSz w:w="12240" w:h="15840"/>
      <w:pgMar w:top="1440" w:right="126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41EC" w14:textId="77777777" w:rsidR="00392DE7" w:rsidRDefault="00392DE7" w:rsidP="00D72B9F">
      <w:r>
        <w:separator/>
      </w:r>
    </w:p>
  </w:endnote>
  <w:endnote w:type="continuationSeparator" w:id="0">
    <w:p w14:paraId="63D6586B" w14:textId="77777777" w:rsidR="00392DE7" w:rsidRDefault="00392DE7" w:rsidP="00D7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8575" w14:textId="77777777" w:rsidR="00392DE7" w:rsidRDefault="00392DE7" w:rsidP="00D72B9F">
      <w:r>
        <w:separator/>
      </w:r>
    </w:p>
  </w:footnote>
  <w:footnote w:type="continuationSeparator" w:id="0">
    <w:p w14:paraId="161C2DE4" w14:textId="77777777" w:rsidR="00392DE7" w:rsidRDefault="00392DE7" w:rsidP="00D72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E57D14"/>
    <w:multiLevelType w:val="hybridMultilevel"/>
    <w:tmpl w:val="85BE5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575C4"/>
    <w:multiLevelType w:val="hybridMultilevel"/>
    <w:tmpl w:val="4E906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96DE0"/>
    <w:multiLevelType w:val="hybridMultilevel"/>
    <w:tmpl w:val="FA2ACB9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543AB0"/>
    <w:multiLevelType w:val="hybridMultilevel"/>
    <w:tmpl w:val="702A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713D8"/>
    <w:multiLevelType w:val="hybridMultilevel"/>
    <w:tmpl w:val="12CA4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95842"/>
    <w:multiLevelType w:val="hybridMultilevel"/>
    <w:tmpl w:val="3052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6156B"/>
    <w:multiLevelType w:val="hybridMultilevel"/>
    <w:tmpl w:val="8DE64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816552">
    <w:abstractNumId w:val="9"/>
  </w:num>
  <w:num w:numId="2" w16cid:durableId="889343731">
    <w:abstractNumId w:val="13"/>
  </w:num>
  <w:num w:numId="3" w16cid:durableId="1814789631">
    <w:abstractNumId w:val="0"/>
  </w:num>
  <w:num w:numId="4" w16cid:durableId="682438348">
    <w:abstractNumId w:val="7"/>
  </w:num>
  <w:num w:numId="5" w16cid:durableId="716317598">
    <w:abstractNumId w:val="12"/>
  </w:num>
  <w:num w:numId="6" w16cid:durableId="301347416">
    <w:abstractNumId w:val="1"/>
  </w:num>
  <w:num w:numId="7" w16cid:durableId="1427386964">
    <w:abstractNumId w:val="2"/>
  </w:num>
  <w:num w:numId="8" w16cid:durableId="1468667683">
    <w:abstractNumId w:val="3"/>
  </w:num>
  <w:num w:numId="9" w16cid:durableId="64649913">
    <w:abstractNumId w:val="4"/>
  </w:num>
  <w:num w:numId="10" w16cid:durableId="851644634">
    <w:abstractNumId w:val="5"/>
  </w:num>
  <w:num w:numId="11" w16cid:durableId="63113991">
    <w:abstractNumId w:val="6"/>
  </w:num>
  <w:num w:numId="12" w16cid:durableId="251665471">
    <w:abstractNumId w:val="11"/>
  </w:num>
  <w:num w:numId="13" w16cid:durableId="1933002638">
    <w:abstractNumId w:val="8"/>
  </w:num>
  <w:num w:numId="14" w16cid:durableId="2022245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06"/>
    <w:rsid w:val="00035A4C"/>
    <w:rsid w:val="0007644E"/>
    <w:rsid w:val="00081589"/>
    <w:rsid w:val="00111A6B"/>
    <w:rsid w:val="00176F25"/>
    <w:rsid w:val="00185465"/>
    <w:rsid w:val="001C2924"/>
    <w:rsid w:val="0020495F"/>
    <w:rsid w:val="0021592E"/>
    <w:rsid w:val="00224C15"/>
    <w:rsid w:val="00235093"/>
    <w:rsid w:val="0026423A"/>
    <w:rsid w:val="0029773C"/>
    <w:rsid w:val="002A099A"/>
    <w:rsid w:val="002A44E1"/>
    <w:rsid w:val="002B08A3"/>
    <w:rsid w:val="002D5516"/>
    <w:rsid w:val="002F6CDA"/>
    <w:rsid w:val="003428D7"/>
    <w:rsid w:val="00343AB1"/>
    <w:rsid w:val="0034541B"/>
    <w:rsid w:val="00392DE7"/>
    <w:rsid w:val="003F2BD0"/>
    <w:rsid w:val="0043627F"/>
    <w:rsid w:val="004B2D06"/>
    <w:rsid w:val="004C0184"/>
    <w:rsid w:val="0054394D"/>
    <w:rsid w:val="00596608"/>
    <w:rsid w:val="00597B47"/>
    <w:rsid w:val="005C5ACB"/>
    <w:rsid w:val="005D02A3"/>
    <w:rsid w:val="005E10D3"/>
    <w:rsid w:val="005F4388"/>
    <w:rsid w:val="00662E62"/>
    <w:rsid w:val="0068034A"/>
    <w:rsid w:val="006974E7"/>
    <w:rsid w:val="006A4A80"/>
    <w:rsid w:val="006B23AF"/>
    <w:rsid w:val="006F0217"/>
    <w:rsid w:val="00715CD4"/>
    <w:rsid w:val="00717C77"/>
    <w:rsid w:val="00722CB1"/>
    <w:rsid w:val="00726CA2"/>
    <w:rsid w:val="00756D52"/>
    <w:rsid w:val="008015EC"/>
    <w:rsid w:val="00825517"/>
    <w:rsid w:val="008367E1"/>
    <w:rsid w:val="008D081F"/>
    <w:rsid w:val="008F7BF0"/>
    <w:rsid w:val="009041FD"/>
    <w:rsid w:val="00905EE4"/>
    <w:rsid w:val="00996161"/>
    <w:rsid w:val="00A23933"/>
    <w:rsid w:val="00AB340B"/>
    <w:rsid w:val="00B010E1"/>
    <w:rsid w:val="00B633BB"/>
    <w:rsid w:val="00B66D33"/>
    <w:rsid w:val="00BE1A00"/>
    <w:rsid w:val="00BE3A2B"/>
    <w:rsid w:val="00C42AF9"/>
    <w:rsid w:val="00C43EAA"/>
    <w:rsid w:val="00C458DE"/>
    <w:rsid w:val="00C653D7"/>
    <w:rsid w:val="00C8497B"/>
    <w:rsid w:val="00C9051A"/>
    <w:rsid w:val="00C94A0E"/>
    <w:rsid w:val="00CA5AD1"/>
    <w:rsid w:val="00CF169D"/>
    <w:rsid w:val="00D007FA"/>
    <w:rsid w:val="00D335EB"/>
    <w:rsid w:val="00D4291C"/>
    <w:rsid w:val="00D471A0"/>
    <w:rsid w:val="00D55D87"/>
    <w:rsid w:val="00D72B9F"/>
    <w:rsid w:val="00D76A8A"/>
    <w:rsid w:val="00E04782"/>
    <w:rsid w:val="00EE044F"/>
    <w:rsid w:val="00F012C5"/>
    <w:rsid w:val="00F40B17"/>
    <w:rsid w:val="00F53270"/>
    <w:rsid w:val="00F968F7"/>
    <w:rsid w:val="00FB2B62"/>
    <w:rsid w:val="00FE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D6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E1"/>
    <w:rPr>
      <w:rFonts w:ascii="Arial" w:eastAsia="Times"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2D06"/>
    <w:rPr>
      <w:color w:val="0000FF"/>
      <w:u w:val="single"/>
    </w:rPr>
  </w:style>
  <w:style w:type="paragraph" w:styleId="Header">
    <w:name w:val="header"/>
    <w:basedOn w:val="Normal"/>
    <w:link w:val="HeaderChar"/>
    <w:rsid w:val="004B2D06"/>
    <w:pPr>
      <w:tabs>
        <w:tab w:val="center" w:pos="4320"/>
        <w:tab w:val="right" w:pos="8640"/>
      </w:tabs>
    </w:pPr>
  </w:style>
  <w:style w:type="character" w:customStyle="1" w:styleId="HeaderChar">
    <w:name w:val="Header Char"/>
    <w:basedOn w:val="DefaultParagraphFont"/>
    <w:link w:val="Header"/>
    <w:rsid w:val="004B2D06"/>
    <w:rPr>
      <w:rFonts w:ascii="Arial" w:eastAsia="Times" w:hAnsi="Arial" w:cs="Times New Roman"/>
      <w:szCs w:val="20"/>
    </w:rPr>
  </w:style>
  <w:style w:type="character" w:styleId="Strong">
    <w:name w:val="Strong"/>
    <w:qFormat/>
    <w:rsid w:val="004B2D06"/>
    <w:rPr>
      <w:b/>
      <w:bCs/>
    </w:rPr>
  </w:style>
  <w:style w:type="paragraph" w:styleId="ListParagraph">
    <w:name w:val="List Paragraph"/>
    <w:basedOn w:val="Normal"/>
    <w:uiPriority w:val="34"/>
    <w:qFormat/>
    <w:rsid w:val="0043627F"/>
    <w:pPr>
      <w:ind w:left="720"/>
      <w:contextualSpacing/>
    </w:pPr>
  </w:style>
  <w:style w:type="character" w:styleId="FollowedHyperlink">
    <w:name w:val="FollowedHyperlink"/>
    <w:basedOn w:val="DefaultParagraphFont"/>
    <w:uiPriority w:val="99"/>
    <w:semiHidden/>
    <w:unhideWhenUsed/>
    <w:rsid w:val="00BE3A2B"/>
    <w:rPr>
      <w:color w:val="954F72" w:themeColor="followedHyperlink"/>
      <w:u w:val="single"/>
    </w:rPr>
  </w:style>
  <w:style w:type="character" w:styleId="CommentReference">
    <w:name w:val="annotation reference"/>
    <w:basedOn w:val="DefaultParagraphFont"/>
    <w:unhideWhenUsed/>
    <w:rsid w:val="0054394D"/>
    <w:rPr>
      <w:sz w:val="16"/>
      <w:szCs w:val="16"/>
    </w:rPr>
  </w:style>
  <w:style w:type="paragraph" w:styleId="CommentText">
    <w:name w:val="annotation text"/>
    <w:basedOn w:val="Normal"/>
    <w:link w:val="CommentTextChar"/>
    <w:uiPriority w:val="99"/>
    <w:semiHidden/>
    <w:unhideWhenUsed/>
    <w:rsid w:val="0054394D"/>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4394D"/>
    <w:rPr>
      <w:sz w:val="20"/>
      <w:szCs w:val="20"/>
    </w:rPr>
  </w:style>
  <w:style w:type="paragraph" w:styleId="BalloonText">
    <w:name w:val="Balloon Text"/>
    <w:basedOn w:val="Normal"/>
    <w:link w:val="BalloonTextChar"/>
    <w:uiPriority w:val="99"/>
    <w:semiHidden/>
    <w:unhideWhenUsed/>
    <w:rsid w:val="0054394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4394D"/>
    <w:rPr>
      <w:rFonts w:ascii="Times New Roman" w:eastAsia="Times" w:hAnsi="Times New Roman" w:cs="Times New Roman"/>
      <w:sz w:val="18"/>
      <w:szCs w:val="18"/>
    </w:rPr>
  </w:style>
  <w:style w:type="paragraph" w:styleId="BodyText">
    <w:name w:val="Body Text"/>
    <w:basedOn w:val="Normal"/>
    <w:link w:val="BodyTextChar"/>
    <w:unhideWhenUsed/>
    <w:rsid w:val="00662E62"/>
    <w:pPr>
      <w:spacing w:after="120"/>
    </w:pPr>
    <w:rPr>
      <w:rFonts w:ascii="Times New Roman" w:eastAsia="Times New Roman" w:hAnsi="Times New Roman"/>
      <w:sz w:val="20"/>
    </w:rPr>
  </w:style>
  <w:style w:type="character" w:customStyle="1" w:styleId="BodyTextChar">
    <w:name w:val="Body Text Char"/>
    <w:basedOn w:val="DefaultParagraphFont"/>
    <w:link w:val="BodyText"/>
    <w:rsid w:val="00662E62"/>
    <w:rPr>
      <w:rFonts w:ascii="Times New Roman" w:eastAsia="Times New Roman" w:hAnsi="Times New Roman" w:cs="Times New Roman"/>
      <w:sz w:val="20"/>
      <w:szCs w:val="20"/>
    </w:rPr>
  </w:style>
  <w:style w:type="paragraph" w:styleId="NormalWeb">
    <w:name w:val="Normal (Web)"/>
    <w:basedOn w:val="Normal"/>
    <w:unhideWhenUsed/>
    <w:rsid w:val="0020495F"/>
    <w:pPr>
      <w:spacing w:before="100" w:beforeAutospacing="1" w:after="100" w:afterAutospacing="1"/>
    </w:pPr>
    <w:rPr>
      <w:rFonts w:ascii="Times New Roman" w:eastAsia="Times New Roman" w:hAnsi="Times New Roman"/>
      <w:szCs w:val="24"/>
    </w:rPr>
  </w:style>
  <w:style w:type="paragraph" w:customStyle="1" w:styleId="p7">
    <w:name w:val="p7"/>
    <w:basedOn w:val="Normal"/>
    <w:rsid w:val="00F012C5"/>
    <w:pPr>
      <w:spacing w:before="100" w:beforeAutospacing="1" w:after="100" w:afterAutospacing="1"/>
    </w:pPr>
    <w:rPr>
      <w:rFonts w:ascii="Times New Roman" w:eastAsia="Times New Roman" w:hAnsi="Times New Roman"/>
      <w:szCs w:val="24"/>
    </w:rPr>
  </w:style>
  <w:style w:type="character" w:customStyle="1" w:styleId="s1">
    <w:name w:val="s1"/>
    <w:basedOn w:val="DefaultParagraphFont"/>
    <w:rsid w:val="00F012C5"/>
  </w:style>
  <w:style w:type="paragraph" w:customStyle="1" w:styleId="p9">
    <w:name w:val="p9"/>
    <w:basedOn w:val="Normal"/>
    <w:rsid w:val="00F012C5"/>
    <w:pPr>
      <w:spacing w:before="100" w:beforeAutospacing="1" w:after="100" w:afterAutospacing="1"/>
    </w:pPr>
    <w:rPr>
      <w:rFonts w:ascii="Times New Roman" w:eastAsia="Times New Roman" w:hAnsi="Times New Roman"/>
      <w:szCs w:val="24"/>
    </w:rPr>
  </w:style>
  <w:style w:type="character" w:customStyle="1" w:styleId="s3">
    <w:name w:val="s3"/>
    <w:basedOn w:val="DefaultParagraphFont"/>
    <w:rsid w:val="00F012C5"/>
  </w:style>
  <w:style w:type="character" w:customStyle="1" w:styleId="s4">
    <w:name w:val="s4"/>
    <w:basedOn w:val="DefaultParagraphFont"/>
    <w:rsid w:val="00F012C5"/>
  </w:style>
  <w:style w:type="character" w:customStyle="1" w:styleId="s5">
    <w:name w:val="s5"/>
    <w:basedOn w:val="DefaultParagraphFont"/>
    <w:rsid w:val="00F012C5"/>
  </w:style>
  <w:style w:type="paragraph" w:customStyle="1" w:styleId="p5">
    <w:name w:val="p5"/>
    <w:basedOn w:val="Normal"/>
    <w:rsid w:val="00F012C5"/>
    <w:pPr>
      <w:spacing w:before="100" w:beforeAutospacing="1" w:after="100" w:afterAutospacing="1"/>
    </w:pPr>
    <w:rPr>
      <w:rFonts w:ascii="Times New Roman" w:eastAsia="Times New Roman" w:hAnsi="Times New Roman"/>
      <w:szCs w:val="24"/>
    </w:rPr>
  </w:style>
  <w:style w:type="character" w:customStyle="1" w:styleId="s6">
    <w:name w:val="s6"/>
    <w:basedOn w:val="DefaultParagraphFont"/>
    <w:rsid w:val="00F012C5"/>
  </w:style>
  <w:style w:type="paragraph" w:styleId="Footer">
    <w:name w:val="footer"/>
    <w:basedOn w:val="Normal"/>
    <w:link w:val="FooterChar"/>
    <w:uiPriority w:val="99"/>
    <w:unhideWhenUsed/>
    <w:rsid w:val="00D72B9F"/>
    <w:pPr>
      <w:tabs>
        <w:tab w:val="center" w:pos="4680"/>
        <w:tab w:val="right" w:pos="9360"/>
      </w:tabs>
    </w:pPr>
  </w:style>
  <w:style w:type="character" w:customStyle="1" w:styleId="FooterChar">
    <w:name w:val="Footer Char"/>
    <w:basedOn w:val="DefaultParagraphFont"/>
    <w:link w:val="Footer"/>
    <w:uiPriority w:val="99"/>
    <w:rsid w:val="00D72B9F"/>
    <w:rPr>
      <w:rFonts w:ascii="Arial" w:eastAsia="Times" w:hAnsi="Arial" w:cs="Times New Roman"/>
      <w:szCs w:val="20"/>
    </w:rPr>
  </w:style>
  <w:style w:type="character" w:styleId="UnresolvedMention">
    <w:name w:val="Unresolved Mention"/>
    <w:basedOn w:val="DefaultParagraphFont"/>
    <w:uiPriority w:val="99"/>
    <w:semiHidden/>
    <w:unhideWhenUsed/>
    <w:rsid w:val="002A4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legacy.org/registe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OneLegacy</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Goldberg</dc:creator>
  <cp:keywords/>
  <dc:description/>
  <cp:lastModifiedBy>Tania Llavaneras</cp:lastModifiedBy>
  <cp:revision>2</cp:revision>
  <dcterms:created xsi:type="dcterms:W3CDTF">2023-02-14T23:28:00Z</dcterms:created>
  <dcterms:modified xsi:type="dcterms:W3CDTF">2023-02-14T23:28:00Z</dcterms:modified>
</cp:coreProperties>
</file>